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A24D" w14:textId="697701E1" w:rsidR="00D72BE2" w:rsidRDefault="004828A6" w:rsidP="004828A6">
      <w:pPr>
        <w:pStyle w:val="Title"/>
      </w:pPr>
      <w:r>
        <w:t xml:space="preserve">Material </w:t>
      </w:r>
      <w:r w:rsidR="00000000">
        <w:t>Safety Data Sheet (</w:t>
      </w:r>
      <w:r>
        <w:t>M</w:t>
      </w:r>
      <w:r w:rsidR="00000000">
        <w:t>SDS)</w:t>
      </w:r>
    </w:p>
    <w:p w14:paraId="6D2A1E31" w14:textId="77777777" w:rsidR="00D72BE2" w:rsidRDefault="00000000" w:rsidP="004828A6">
      <w:pPr>
        <w:pStyle w:val="Heading1"/>
      </w:pPr>
      <w:r w:rsidRPr="004828A6">
        <w:t>Section 1: Identification</w:t>
      </w:r>
    </w:p>
    <w:p w14:paraId="0386F32B" w14:textId="6B2B613B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7A3DFF81">
          <v:rect id="_x0000_i1040" alt="" style="width:431.9pt;height:.05pt;mso-width-percent:0;mso-height-percent:0;mso-width-percent:0;mso-height-percent:0" o:hrpct="957" o:hralign="center" o:hrstd="t" o:hr="t" fillcolor="#a0a0a0" stroked="f"/>
        </w:pict>
      </w:r>
    </w:p>
    <w:p w14:paraId="03D51CD0" w14:textId="77777777" w:rsidR="00D72BE2" w:rsidRDefault="00000000">
      <w:r w:rsidRPr="004828A6">
        <w:rPr>
          <w:rFonts w:ascii="Arial" w:hAnsi="Arial" w:cs="Arial"/>
          <w:b/>
        </w:rPr>
        <w:t xml:space="preserve">Product identifier used on the label: </w:t>
      </w:r>
      <w:r w:rsidRPr="004828A6">
        <w:rPr>
          <w:rFonts w:ascii="Arial" w:hAnsi="Arial" w:cs="Arial"/>
          <w:i/>
        </w:rPr>
        <w:t>Clearly state the name of the product as it appears on its label.</w:t>
      </w:r>
    </w:p>
    <w:p w14:paraId="21BF1754" w14:textId="77777777" w:rsidR="00D72BE2" w:rsidRDefault="00000000">
      <w:r w:rsidRPr="004828A6">
        <w:rPr>
          <w:rFonts w:ascii="Arial" w:hAnsi="Arial" w:cs="Arial"/>
          <w:b/>
        </w:rPr>
        <w:t xml:space="preserve">Other means of identification: </w:t>
      </w:r>
      <w:r w:rsidRPr="004828A6">
        <w:rPr>
          <w:rFonts w:ascii="Arial" w:hAnsi="Arial" w:cs="Arial"/>
          <w:i/>
        </w:rPr>
        <w:t>Provide synonyms or other common names for the product.</w:t>
      </w:r>
    </w:p>
    <w:p w14:paraId="3AEEBB19" w14:textId="77777777" w:rsidR="00D72BE2" w:rsidRDefault="00000000">
      <w:r w:rsidRPr="004828A6">
        <w:rPr>
          <w:rFonts w:ascii="Arial" w:hAnsi="Arial" w:cs="Arial"/>
          <w:b/>
        </w:rPr>
        <w:t xml:space="preserve">Recommended use of the chemical and restrictions on use: </w:t>
      </w:r>
      <w:r w:rsidRPr="004828A6">
        <w:rPr>
          <w:rFonts w:ascii="Arial" w:hAnsi="Arial" w:cs="Arial"/>
          <w:i/>
        </w:rPr>
        <w:t>Specify intended uses and any restrictions.</w:t>
      </w:r>
    </w:p>
    <w:p w14:paraId="738C6FCB" w14:textId="77777777" w:rsidR="00D72BE2" w:rsidRDefault="00000000">
      <w:r w:rsidRPr="004828A6">
        <w:rPr>
          <w:rFonts w:ascii="Arial" w:hAnsi="Arial" w:cs="Arial"/>
          <w:b/>
        </w:rPr>
        <w:t xml:space="preserve">Name, address, and telephone number of the manufacturer, importer, or other responsible party: </w:t>
      </w:r>
      <w:r w:rsidRPr="004828A6">
        <w:rPr>
          <w:rFonts w:ascii="Arial" w:hAnsi="Arial" w:cs="Arial"/>
          <w:i/>
        </w:rPr>
        <w:t>Include full contact information.</w:t>
      </w:r>
    </w:p>
    <w:p w14:paraId="6DA9A40C" w14:textId="77777777" w:rsidR="00D72BE2" w:rsidRDefault="00000000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t xml:space="preserve">Emergency phone number: </w:t>
      </w:r>
      <w:r w:rsidRPr="004828A6">
        <w:rPr>
          <w:rFonts w:ascii="Arial" w:hAnsi="Arial" w:cs="Arial"/>
          <w:i/>
        </w:rPr>
        <w:t>Provide a number for immediate assistance in case of emergencies.</w:t>
      </w:r>
    </w:p>
    <w:p w14:paraId="6B826344" w14:textId="38339FD4" w:rsidR="004828A6" w:rsidRDefault="004828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76BBF" wp14:editId="793D4F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81267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66939" w14:textId="77777777" w:rsidR="003D0AE4" w:rsidRDefault="004828A6" w:rsidP="00F809EE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Example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14CC7CE2" w14:textId="431CA4AD" w:rsidR="004828A6" w:rsidRPr="003D0AE4" w:rsidRDefault="004828A6" w:rsidP="00F809EE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Product Name: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Ethanol 99%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br/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Synonyms: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Alcohol, Ethyl Alcohol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br/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Recommended Use: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Solvent for industrial applications. Restrictions: Do not use near open flames.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br/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Manufacturer: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XYZ Chemicals, 123 Industrial Rd, </w:t>
                            </w:r>
                            <w:proofErr w:type="spellStart"/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Cityville</w:t>
                            </w:r>
                            <w:proofErr w:type="spellEnd"/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, USA. Emergency Contact: +1-800-555-1234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76B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 filled="f" strokeweight=".5pt">
                <v:fill o:detectmouseclick="t"/>
                <v:textbox style="mso-fit-shape-to-text:t">
                  <w:txbxContent>
                    <w:p w14:paraId="3CE66939" w14:textId="77777777" w:rsidR="003D0AE4" w:rsidRDefault="004828A6" w:rsidP="00F809EE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Example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: </w:t>
                      </w:r>
                    </w:p>
                    <w:p w14:paraId="14CC7CE2" w14:textId="431CA4AD" w:rsidR="004828A6" w:rsidRPr="003D0AE4" w:rsidRDefault="004828A6" w:rsidP="00F809EE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Product Name: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Ethanol 99%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br/>
                      </w: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Synonyms: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Alcohol, Ethyl Alcohol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br/>
                      </w: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Recommended Use: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Solvent for industrial applications. Restrictions: Do not use near open flames.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br/>
                      </w: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Manufacturer: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XYZ Chemicals, 123 Industrial Rd, </w:t>
                      </w:r>
                      <w:proofErr w:type="spellStart"/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>Cityville</w:t>
                      </w:r>
                      <w:proofErr w:type="spellEnd"/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>, USA. Emergency Contact: +1-800-555-1234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75061" w14:textId="77777777" w:rsidR="00D72BE2" w:rsidRDefault="00000000" w:rsidP="004828A6">
      <w:pPr>
        <w:pStyle w:val="Heading1"/>
      </w:pPr>
      <w:r w:rsidRPr="004828A6">
        <w:t>Section 2: Hazard Identification</w:t>
      </w:r>
    </w:p>
    <w:p w14:paraId="4C0FD924" w14:textId="170A271A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7B8ACEEF">
          <v:rect id="_x0000_i1039" alt="" style="width:431.9pt;height:.05pt;mso-width-percent:0;mso-height-percent:0;mso-width-percent:0;mso-height-percent:0" o:hrpct="957" o:hralign="center" o:hrstd="t" o:hr="t" fillcolor="#a0a0a0" stroked="f"/>
        </w:pict>
      </w:r>
    </w:p>
    <w:p w14:paraId="53A361FE" w14:textId="77777777" w:rsidR="00D72BE2" w:rsidRDefault="00000000">
      <w:r w:rsidRPr="004828A6">
        <w:rPr>
          <w:rFonts w:ascii="Arial" w:hAnsi="Arial" w:cs="Arial"/>
          <w:b/>
        </w:rPr>
        <w:t xml:space="preserve">Classification of the chemical: </w:t>
      </w:r>
      <w:r w:rsidRPr="004828A6">
        <w:rPr>
          <w:rFonts w:ascii="Arial" w:hAnsi="Arial" w:cs="Arial"/>
          <w:i/>
        </w:rPr>
        <w:t>Identify the hazard category (e.g., flammable, corrosive).</w:t>
      </w:r>
    </w:p>
    <w:p w14:paraId="72139567" w14:textId="34F639F1" w:rsidR="004828A6" w:rsidRDefault="00000000">
      <w:pPr>
        <w:rPr>
          <w:rFonts w:ascii="Arial" w:hAnsi="Arial" w:cs="Arial"/>
          <w:b/>
        </w:rPr>
      </w:pPr>
      <w:r w:rsidRPr="004828A6">
        <w:rPr>
          <w:rFonts w:ascii="Arial" w:hAnsi="Arial" w:cs="Arial"/>
          <w:b/>
        </w:rPr>
        <w:t>Signal word</w:t>
      </w:r>
      <w:r w:rsidR="004828A6">
        <w:rPr>
          <w:rFonts w:ascii="Arial" w:hAnsi="Arial" w:cs="Arial"/>
          <w:b/>
        </w:rPr>
        <w:t xml:space="preserve">: </w:t>
      </w:r>
      <w:r w:rsidR="004828A6" w:rsidRPr="00EF33D3">
        <w:rPr>
          <w:rFonts w:ascii="Arial" w:hAnsi="Arial" w:cs="Arial"/>
          <w:bCs/>
          <w:i/>
          <w:iCs/>
          <w:lang w:val="en-NL"/>
        </w:rPr>
        <w:t>(e.g., Danger or Warning).</w:t>
      </w:r>
    </w:p>
    <w:p w14:paraId="28943B7E" w14:textId="54F3CA33" w:rsidR="004828A6" w:rsidRDefault="004828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000000" w:rsidRPr="004828A6">
        <w:rPr>
          <w:rFonts w:ascii="Arial" w:hAnsi="Arial" w:cs="Arial"/>
          <w:b/>
        </w:rPr>
        <w:t>azard statements</w:t>
      </w:r>
      <w:r>
        <w:rPr>
          <w:rFonts w:ascii="Arial" w:hAnsi="Arial" w:cs="Arial"/>
          <w:b/>
        </w:rPr>
        <w:t>:</w:t>
      </w:r>
    </w:p>
    <w:p w14:paraId="3DF3356D" w14:textId="1A6824B3" w:rsidR="00D72BE2" w:rsidRDefault="004828A6">
      <w:r>
        <w:rPr>
          <w:rFonts w:ascii="Arial" w:hAnsi="Arial" w:cs="Arial"/>
          <w:b/>
        </w:rPr>
        <w:t>P</w:t>
      </w:r>
      <w:r w:rsidR="00000000" w:rsidRPr="004828A6">
        <w:rPr>
          <w:rFonts w:ascii="Arial" w:hAnsi="Arial" w:cs="Arial"/>
          <w:b/>
        </w:rPr>
        <w:t xml:space="preserve">recautionary statements: </w:t>
      </w:r>
      <w:r w:rsidR="00000000" w:rsidRPr="004828A6">
        <w:rPr>
          <w:rFonts w:ascii="Arial" w:hAnsi="Arial" w:cs="Arial"/>
          <w:i/>
        </w:rPr>
        <w:t>Include terms like "Danger" or "Warning" and specific hazard warnings.</w:t>
      </w:r>
    </w:p>
    <w:p w14:paraId="36555C82" w14:textId="77777777" w:rsidR="00D72BE2" w:rsidRDefault="00000000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lastRenderedPageBreak/>
        <w:t xml:space="preserve">Pictograms: </w:t>
      </w:r>
      <w:r w:rsidRPr="004828A6">
        <w:rPr>
          <w:rFonts w:ascii="Arial" w:hAnsi="Arial" w:cs="Arial"/>
          <w:i/>
        </w:rPr>
        <w:t>Use standard symbols to indicate hazards.</w:t>
      </w:r>
    </w:p>
    <w:p w14:paraId="53D64EC1" w14:textId="00B70121" w:rsidR="004828A6" w:rsidRPr="004828A6" w:rsidRDefault="004828A6">
      <w:pPr>
        <w:rPr>
          <w:rFonts w:ascii="Open Sans" w:hAnsi="Open Sans" w:cs="Open Sans"/>
          <w:b/>
          <w:sz w:val="20"/>
          <w:szCs w:val="20"/>
        </w:rPr>
      </w:pPr>
      <w:r>
        <w:rPr>
          <w:noProof/>
        </w:rPr>
        <w:drawing>
          <wp:inline distT="0" distB="0" distL="0" distR="0" wp14:anchorId="04E02B92" wp14:editId="26F4311E">
            <wp:extent cx="942975" cy="942975"/>
            <wp:effectExtent l="0" t="0" r="9525" b="9525"/>
            <wp:docPr id="4" name="Picture 4" descr="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gmaaldrich.com/content/dam/sigma-aldrich/customer-service/ghs/flame-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D24C4" wp14:editId="70483703">
            <wp:extent cx="942975" cy="942975"/>
            <wp:effectExtent l="0" t="0" r="9525" b="9525"/>
            <wp:docPr id="2" name="Picture 2" descr="Gas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gmaaldrich.com/content/dam/sigma-aldrich/customer-service/ghs/gas-cylinder-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356B1" wp14:editId="6CD19931">
            <wp:extent cx="942975" cy="942975"/>
            <wp:effectExtent l="0" t="0" r="9525" b="9525"/>
            <wp:docPr id="6" name="Picture 6" descr="Exploding bo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gmaaldrich.com/content/dam/sigma-aldrich/customer-service/ghs/exploding-bomb-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EE549" wp14:editId="4ADEFE5B">
            <wp:extent cx="942975" cy="942975"/>
            <wp:effectExtent l="0" t="0" r="9525" b="9525"/>
            <wp:docPr id="7" name="Picture 7" descr="corr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gmaaldrich.com/content/dam/sigma-aldrich/customer-service/ghs/corrosion-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D0C4EB" wp14:editId="4F1F5FBC">
            <wp:extent cx="942975" cy="942975"/>
            <wp:effectExtent l="0" t="0" r="9525" b="9525"/>
            <wp:docPr id="10" name="Picture 10" descr="Sk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igmaaldrich.com/content/dam/sigma-aldrich/customer-service/ghs/skull-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A88C83" wp14:editId="3A232F91">
            <wp:extent cx="942975" cy="942975"/>
            <wp:effectExtent l="0" t="0" r="9525" b="9525"/>
            <wp:docPr id="11" name="Picture 11" descr="exclamation-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igmaaldrich.com/content/dam/sigma-aldrich/customer-service/ghs/exclamation-mark-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E4AD6F" wp14:editId="49DE65DF">
            <wp:extent cx="942975" cy="942975"/>
            <wp:effectExtent l="0" t="0" r="9525" b="9525"/>
            <wp:docPr id="12" name="Picture 12" descr="Flame over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igmaaldrich.com/content/dam/sigma-aldrich/customer-service/ghs/flame-over-circ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70116" wp14:editId="65F1AA77">
            <wp:extent cx="942975" cy="942975"/>
            <wp:effectExtent l="0" t="0" r="9525" b="9525"/>
            <wp:docPr id="13" name="Picture 13" descr="Health ha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igmaaldrich.com/content/dam/sigma-aldrich/customer-service/ghs/health-hazard-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2592A4" wp14:editId="53775746">
            <wp:extent cx="942975" cy="942975"/>
            <wp:effectExtent l="0" t="0" r="9525" b="9525"/>
            <wp:docPr id="15" name="Picture 15" descr="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igmaaldrich.com/content/dam/sigma-aldrich/customer-service/ghs/environment-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ACC4" w14:textId="77777777" w:rsidR="00D72BE2" w:rsidRDefault="00000000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t xml:space="preserve">Description of other hazards: </w:t>
      </w:r>
      <w:r w:rsidRPr="004828A6">
        <w:rPr>
          <w:rFonts w:ascii="Arial" w:hAnsi="Arial" w:cs="Arial"/>
          <w:i/>
        </w:rPr>
        <w:t>Mention any additional risks not covered above.</w:t>
      </w:r>
    </w:p>
    <w:p w14:paraId="64B30FBB" w14:textId="42DD503A" w:rsidR="004828A6" w:rsidRPr="00E16DC7" w:rsidRDefault="00E16DC7">
      <w:pPr>
        <w:rPr>
          <w:rFonts w:ascii="Arial" w:hAnsi="Arial" w:cs="Arial"/>
          <w:lang w:val="en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2B2DC" wp14:editId="3F5B9A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327292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B4872" w14:textId="77777777" w:rsidR="003D0AE4" w:rsidRDefault="00E16DC7" w:rsidP="004828A6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4828A6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Example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: </w:t>
                            </w:r>
                          </w:p>
                          <w:p w14:paraId="73980D61" w14:textId="6251EFD9" w:rsidR="00E16DC7" w:rsidRDefault="00E16DC7" w:rsidP="004828A6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4828A6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Hazard Classification: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Flammable liquid, Category 2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4828A6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Signal Word: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Danger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4828A6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Hazard Statements: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Highly flammable liquid and vapor. Causes skin irritation.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4828A6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Precautionary Statements:</w:t>
                            </w:r>
                            <w:r w:rsidRPr="004828A6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Keep away from heat/sparks/open flames. Wear protective gloves.</w:t>
                            </w:r>
                          </w:p>
                          <w:p w14:paraId="2B462F43" w14:textId="2DAC26BD" w:rsidR="00E16DC7" w:rsidRPr="00B90909" w:rsidRDefault="00E16DC7" w:rsidP="00B909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42075" wp14:editId="438E05CA">
                                  <wp:extent cx="942975" cy="942975"/>
                                  <wp:effectExtent l="0" t="0" r="9525" b="9525"/>
                                  <wp:docPr id="1347870561" name="Picture 1347870561" descr="Fl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sigmaaldrich.com/content/dam/sigma-aldrich/customer-service/ghs/flame-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1FE5C" wp14:editId="2182CB83">
                                  <wp:extent cx="942975" cy="942975"/>
                                  <wp:effectExtent l="0" t="0" r="9525" b="9525"/>
                                  <wp:docPr id="1875608180" name="Picture 1875608180" descr="exclamation-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www.sigmaaldrich.com/content/dam/sigma-aldrich/customer-service/ghs/exclamation-mark-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2B2DC"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" filled="f" strokeweight=".5pt">
                <v:fill o:detectmouseclick="t"/>
                <v:textbox style="mso-fit-shape-to-text:t">
                  <w:txbxContent>
                    <w:p w14:paraId="7C6B4872" w14:textId="77777777" w:rsidR="003D0AE4" w:rsidRDefault="00E16DC7" w:rsidP="004828A6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4828A6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Example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t xml:space="preserve">: </w:t>
                      </w:r>
                    </w:p>
                    <w:p w14:paraId="73980D61" w14:textId="6251EFD9" w:rsidR="00E16DC7" w:rsidRDefault="00E16DC7" w:rsidP="004828A6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4828A6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Hazard Classification: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t xml:space="preserve"> Flammable liquid, Category 2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4828A6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Signal Word: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t xml:space="preserve"> Danger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4828A6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Hazard Statements: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t xml:space="preserve"> Highly flammable liquid and vapor. Causes skin irritation.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4828A6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Precautionary Statements:</w:t>
                      </w:r>
                      <w:r w:rsidRPr="004828A6">
                        <w:rPr>
                          <w:rFonts w:ascii="Arial" w:hAnsi="Arial" w:cs="Arial"/>
                          <w:lang w:val="en-NL"/>
                        </w:rPr>
                        <w:t xml:space="preserve"> Keep away from heat/sparks/open flames. Wear protective gloves.</w:t>
                      </w:r>
                    </w:p>
                    <w:p w14:paraId="2B462F43" w14:textId="2DAC26BD" w:rsidR="00E16DC7" w:rsidRPr="00B90909" w:rsidRDefault="00E16DC7" w:rsidP="00B909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F42075" wp14:editId="438E05CA">
                            <wp:extent cx="942975" cy="942975"/>
                            <wp:effectExtent l="0" t="0" r="9525" b="9525"/>
                            <wp:docPr id="1347870561" name="Picture 1347870561" descr="Fla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sigmaaldrich.com/content/dam/sigma-aldrich/customer-service/ghs/flame-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C1FE5C" wp14:editId="2182CB83">
                            <wp:extent cx="942975" cy="942975"/>
                            <wp:effectExtent l="0" t="0" r="9525" b="9525"/>
                            <wp:docPr id="1875608180" name="Picture 1875608180" descr="exclamation-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www.sigmaaldrich.com/content/dam/sigma-aldrich/customer-service/ghs/exclamation-mark-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8AE117" w14:textId="517B7759" w:rsidR="00E16DC7" w:rsidRDefault="00000000" w:rsidP="00E16DC7">
      <w:pPr>
        <w:pStyle w:val="Heading1"/>
      </w:pPr>
      <w:r w:rsidRPr="004828A6">
        <w:t>Section 3: Composition/Information on Ingredients</w:t>
      </w:r>
    </w:p>
    <w:p w14:paraId="41963C3E" w14:textId="7591B35B" w:rsidR="00E16DC7" w:rsidRPr="00E16DC7" w:rsidRDefault="001B7AA7" w:rsidP="00E16DC7">
      <w:r w:rsidRPr="001B7AA7">
        <w:rPr>
          <w:rFonts w:ascii="Arial" w:hAnsi="Arial" w:cs="Arial"/>
          <w:noProof/>
          <w:lang w:val="en-NL"/>
        </w:rPr>
        <w:pict w14:anchorId="0B9C59A4">
          <v:rect id="_x0000_i1038" alt="" style="width:431.9pt;height:.05pt;mso-width-percent:0;mso-height-percent:0;mso-width-percent:0;mso-height-percent:0" o:hrpct="957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2307"/>
        <w:gridCol w:w="1993"/>
        <w:gridCol w:w="2185"/>
      </w:tblGrid>
      <w:tr w:rsidR="00E16DC7" w:rsidRPr="00FD5CFD" w14:paraId="44539B61" w14:textId="77777777" w:rsidTr="00E16DC7">
        <w:trPr>
          <w:trHeight w:val="441"/>
        </w:trPr>
        <w:tc>
          <w:tcPr>
            <w:tcW w:w="2145" w:type="dxa"/>
            <w:shd w:val="clear" w:color="auto" w:fill="E1EBF7" w:themeFill="text2" w:themeFillTint="1A"/>
            <w:vAlign w:val="center"/>
          </w:tcPr>
          <w:p w14:paraId="4DEB3190" w14:textId="77777777" w:rsidR="00E16DC7" w:rsidRPr="009045EB" w:rsidRDefault="00E16DC7" w:rsidP="00B53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5EB">
              <w:rPr>
                <w:rFonts w:ascii="Arial" w:hAnsi="Arial" w:cs="Arial"/>
                <w:b/>
                <w:bCs/>
              </w:rPr>
              <w:t>Chemical Name</w:t>
            </w:r>
          </w:p>
        </w:tc>
        <w:tc>
          <w:tcPr>
            <w:tcW w:w="2307" w:type="dxa"/>
            <w:shd w:val="clear" w:color="auto" w:fill="E1EBF7" w:themeFill="text2" w:themeFillTint="1A"/>
            <w:vAlign w:val="center"/>
          </w:tcPr>
          <w:p w14:paraId="52D94112" w14:textId="3B18D958" w:rsidR="00E16DC7" w:rsidRPr="009045EB" w:rsidRDefault="00E16DC7" w:rsidP="00B53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Synonyms</w:t>
            </w:r>
          </w:p>
        </w:tc>
        <w:tc>
          <w:tcPr>
            <w:tcW w:w="1993" w:type="dxa"/>
            <w:shd w:val="clear" w:color="auto" w:fill="E1EBF7" w:themeFill="text2" w:themeFillTint="1A"/>
            <w:vAlign w:val="center"/>
          </w:tcPr>
          <w:p w14:paraId="73A22E9F" w14:textId="77777777" w:rsidR="00E16DC7" w:rsidRPr="009045EB" w:rsidRDefault="00E16DC7" w:rsidP="00B5394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45EB">
              <w:rPr>
                <w:rFonts w:ascii="Arial" w:hAnsi="Arial" w:cs="Arial"/>
                <w:b/>
                <w:bCs/>
              </w:rPr>
              <w:t>CAS No.</w:t>
            </w:r>
          </w:p>
        </w:tc>
        <w:tc>
          <w:tcPr>
            <w:tcW w:w="2185" w:type="dxa"/>
            <w:shd w:val="clear" w:color="auto" w:fill="E1EBF7" w:themeFill="text2" w:themeFillTint="1A"/>
            <w:vAlign w:val="center"/>
          </w:tcPr>
          <w:p w14:paraId="2FE376DC" w14:textId="2CDED24E" w:rsidR="00E16DC7" w:rsidRPr="009045EB" w:rsidRDefault="00E16DC7" w:rsidP="00B539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Conc.</w:t>
            </w:r>
          </w:p>
        </w:tc>
      </w:tr>
      <w:tr w:rsidR="00E16DC7" w:rsidRPr="00FD5CFD" w14:paraId="20CBC9FB" w14:textId="77777777" w:rsidTr="00E16DC7">
        <w:tc>
          <w:tcPr>
            <w:tcW w:w="2145" w:type="dxa"/>
          </w:tcPr>
          <w:p w14:paraId="567CC0B0" w14:textId="4B18ACA8" w:rsidR="00E16DC7" w:rsidRPr="00FD5CFD" w:rsidRDefault="00E16DC7" w:rsidP="003D0AE4">
            <w:pPr>
              <w:spacing w:line="276" w:lineRule="auto"/>
              <w:rPr>
                <w:rFonts w:ascii="Arial" w:hAnsi="Arial" w:cs="Arial"/>
              </w:rPr>
            </w:pPr>
            <w:r w:rsidRPr="004828A6">
              <w:rPr>
                <w:rFonts w:ascii="Arial" w:hAnsi="Arial" w:cs="Arial"/>
                <w:i/>
              </w:rPr>
              <w:t>Provide the official chemical name.</w:t>
            </w:r>
          </w:p>
        </w:tc>
        <w:tc>
          <w:tcPr>
            <w:tcW w:w="2307" w:type="dxa"/>
          </w:tcPr>
          <w:p w14:paraId="0AF901B9" w14:textId="6181CCF1" w:rsidR="00E16DC7" w:rsidRPr="00FD5CFD" w:rsidRDefault="00E16DC7" w:rsidP="003D0AE4">
            <w:pPr>
              <w:spacing w:line="276" w:lineRule="auto"/>
              <w:rPr>
                <w:rFonts w:ascii="Arial" w:hAnsi="Arial" w:cs="Arial"/>
              </w:rPr>
            </w:pPr>
            <w:r w:rsidRPr="004828A6">
              <w:rPr>
                <w:rFonts w:ascii="Arial" w:hAnsi="Arial" w:cs="Arial"/>
                <w:i/>
              </w:rPr>
              <w:t xml:space="preserve">List </w:t>
            </w:r>
            <w:r>
              <w:rPr>
                <w:rFonts w:ascii="Arial" w:hAnsi="Arial" w:cs="Arial"/>
                <w:i/>
              </w:rPr>
              <w:t>comm</w:t>
            </w:r>
            <w:r w:rsidR="00F809EE">
              <w:rPr>
                <w:rFonts w:ascii="Arial" w:hAnsi="Arial" w:cs="Arial"/>
                <w:i/>
              </w:rPr>
              <w:t>o</w:t>
            </w:r>
            <w:r>
              <w:rPr>
                <w:rFonts w:ascii="Arial" w:hAnsi="Arial" w:cs="Arial"/>
                <w:i/>
              </w:rPr>
              <w:t>n</w:t>
            </w:r>
            <w:r w:rsidRPr="004828A6">
              <w:rPr>
                <w:rFonts w:ascii="Arial" w:hAnsi="Arial" w:cs="Arial"/>
                <w:i/>
              </w:rPr>
              <w:t xml:space="preserve"> names</w:t>
            </w:r>
            <w:r>
              <w:rPr>
                <w:rFonts w:ascii="Arial" w:hAnsi="Arial" w:cs="Arial"/>
                <w:i/>
              </w:rPr>
              <w:t xml:space="preserve"> and synonyms</w:t>
            </w:r>
            <w:r w:rsidRPr="004828A6">
              <w:rPr>
                <w:rFonts w:ascii="Arial" w:hAnsi="Arial" w:cs="Arial"/>
                <w:i/>
              </w:rPr>
              <w:t xml:space="preserve"> for the material.</w:t>
            </w:r>
          </w:p>
        </w:tc>
        <w:tc>
          <w:tcPr>
            <w:tcW w:w="1993" w:type="dxa"/>
          </w:tcPr>
          <w:p w14:paraId="0DC3CB42" w14:textId="1CDFCB2E" w:rsidR="00E16DC7" w:rsidRPr="00E16DC7" w:rsidRDefault="00E16DC7" w:rsidP="003D0AE4">
            <w:pPr>
              <w:spacing w:line="276" w:lineRule="auto"/>
              <w:rPr>
                <w:rFonts w:ascii="Arial" w:hAnsi="Arial" w:cs="Arial"/>
                <w:i/>
              </w:rPr>
            </w:pPr>
            <w:r w:rsidRPr="00E16DC7">
              <w:rPr>
                <w:rFonts w:ascii="Arial" w:hAnsi="Arial" w:cs="Arial"/>
                <w:i/>
              </w:rPr>
              <w:t>CAS number and other unique identifiers</w:t>
            </w:r>
          </w:p>
        </w:tc>
        <w:tc>
          <w:tcPr>
            <w:tcW w:w="2185" w:type="dxa"/>
          </w:tcPr>
          <w:p w14:paraId="2B596D88" w14:textId="754AFEC8" w:rsidR="00E16DC7" w:rsidRPr="00FD5CFD" w:rsidRDefault="00E16DC7" w:rsidP="003D0A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</w:t>
            </w:r>
            <w:r w:rsidRPr="00E16DC7">
              <w:rPr>
                <w:rFonts w:ascii="Arial" w:hAnsi="Arial" w:cs="Arial"/>
                <w:i/>
              </w:rPr>
              <w:t>oncentration (exact percentage)</w:t>
            </w:r>
            <w:r>
              <w:rPr>
                <w:rFonts w:ascii="Arial" w:hAnsi="Arial" w:cs="Arial"/>
                <w:i/>
              </w:rPr>
              <w:t xml:space="preserve"> for each component</w:t>
            </w:r>
          </w:p>
        </w:tc>
      </w:tr>
    </w:tbl>
    <w:p w14:paraId="06B366D4" w14:textId="719A8F6F" w:rsidR="00F809EE" w:rsidRDefault="003D0AE4" w:rsidP="00F809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1EE61" wp14:editId="27E8DFEB">
                <wp:simplePos x="0" y="0"/>
                <wp:positionH relativeFrom="column">
                  <wp:posOffset>-3175</wp:posOffset>
                </wp:positionH>
                <wp:positionV relativeFrom="paragraph">
                  <wp:posOffset>212942</wp:posOffset>
                </wp:positionV>
                <wp:extent cx="5492750" cy="1828800"/>
                <wp:effectExtent l="0" t="0" r="19050" b="12065"/>
                <wp:wrapSquare wrapText="bothSides"/>
                <wp:docPr id="13133418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B7B9C" w14:textId="77777777" w:rsidR="00AF60FB" w:rsidRPr="00E16DC7" w:rsidRDefault="00AF60FB" w:rsidP="00E16DC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16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Example: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7"/>
                              <w:gridCol w:w="2850"/>
                              <w:gridCol w:w="1984"/>
                              <w:gridCol w:w="1401"/>
                            </w:tblGrid>
                            <w:tr w:rsidR="00F809EE" w:rsidRPr="00FD5CFD" w14:paraId="297EBA5C" w14:textId="77777777" w:rsidTr="00F809EE">
                              <w:trPr>
                                <w:trHeight w:val="441"/>
                              </w:trPr>
                              <w:tc>
                                <w:tcPr>
                                  <w:tcW w:w="2107" w:type="dxa"/>
                                  <w:shd w:val="clear" w:color="auto" w:fill="E1EBF7" w:themeFill="text2" w:themeFillTint="1A"/>
                                  <w:vAlign w:val="center"/>
                                </w:tcPr>
                                <w:p w14:paraId="3861CACB" w14:textId="77777777" w:rsidR="00AF60FB" w:rsidRPr="009045EB" w:rsidRDefault="00AF60FB" w:rsidP="00B539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045E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Chemical Name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E1EBF7" w:themeFill="text2" w:themeFillTint="1A"/>
                                  <w:vAlign w:val="center"/>
                                </w:tcPr>
                                <w:p w14:paraId="1AAD8D4A" w14:textId="77777777" w:rsidR="00AF60FB" w:rsidRPr="009045EB" w:rsidRDefault="00AF60FB" w:rsidP="00B539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Synonyms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1EBF7" w:themeFill="text2" w:themeFillTint="1A"/>
                                  <w:vAlign w:val="center"/>
                                </w:tcPr>
                                <w:p w14:paraId="0F120490" w14:textId="77777777" w:rsidR="00AF60FB" w:rsidRPr="009045EB" w:rsidRDefault="00AF60FB" w:rsidP="00B539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045E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CAS No.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shd w:val="clear" w:color="auto" w:fill="E1EBF7" w:themeFill="text2" w:themeFillTint="1A"/>
                                  <w:vAlign w:val="center"/>
                                </w:tcPr>
                                <w:p w14:paraId="4145B006" w14:textId="77777777" w:rsidR="00AF60FB" w:rsidRPr="009045EB" w:rsidRDefault="00AF60FB" w:rsidP="00B539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Conc.</w:t>
                                  </w:r>
                                </w:p>
                              </w:tc>
                            </w:tr>
                            <w:tr w:rsidR="00F809EE" w:rsidRPr="00FD5CFD" w14:paraId="2EB5109D" w14:textId="77777777" w:rsidTr="00F809EE">
                              <w:tc>
                                <w:tcPr>
                                  <w:tcW w:w="2107" w:type="dxa"/>
                                </w:tcPr>
                                <w:p w14:paraId="7DC02FA3" w14:textId="77777777" w:rsidR="00AF60FB" w:rsidRPr="00AF60FB" w:rsidRDefault="00AF60FB" w:rsidP="003D0AE4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AF60FB">
                                    <w:rPr>
                                      <w:rFonts w:ascii="Arial" w:hAnsi="Arial" w:cs="Arial"/>
                                      <w:i/>
                                    </w:rPr>
                                    <w:t>Ethanol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</w:tcPr>
                                <w:p w14:paraId="50F086B6" w14:textId="77777777" w:rsidR="00AF60FB" w:rsidRPr="00AF60FB" w:rsidRDefault="00AF60FB" w:rsidP="003D0AE4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AF60FB">
                                    <w:rPr>
                                      <w:rFonts w:ascii="Arial" w:hAnsi="Arial" w:cs="Arial"/>
                                      <w:i/>
                                    </w:rPr>
                                    <w:t>Alcohol, Ethyl Alcohol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66CCFC1" w14:textId="77777777" w:rsidR="00AF60FB" w:rsidRPr="00AF60FB" w:rsidRDefault="00AF60FB" w:rsidP="003D0AE4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EF33D3">
                                    <w:rPr>
                                      <w:rFonts w:ascii="Arial" w:eastAsia="Times New Roman" w:hAnsi="Arial" w:cs="Arial"/>
                                      <w:i/>
                                      <w:lang w:eastAsia="en-GB"/>
                                    </w:rPr>
                                    <w:t>CAS# 64-17-5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076AFE93" w14:textId="77777777" w:rsidR="00AF60FB" w:rsidRPr="00AF60FB" w:rsidRDefault="00AF60FB" w:rsidP="003D0AE4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AF60FB">
                                    <w:rPr>
                                      <w:rFonts w:ascii="Arial" w:hAnsi="Arial" w:cs="Arial"/>
                                      <w:i/>
                                    </w:rPr>
                                    <w:t>99%</w:t>
                                  </w:r>
                                </w:p>
                              </w:tc>
                            </w:tr>
                          </w:tbl>
                          <w:p w14:paraId="076DDEDC" w14:textId="77777777" w:rsidR="00AF60FB" w:rsidRPr="0056500F" w:rsidRDefault="00AF60FB" w:rsidP="00565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1EE61" id="_x0000_s1028" type="#_x0000_t202" style="position:absolute;margin-left:-.25pt;margin-top:16.75pt;width:432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" filled="f" strokeweight=".5pt">
                <v:fill o:detectmouseclick="t"/>
                <v:textbox style="mso-fit-shape-to-text:t">
                  <w:txbxContent>
                    <w:p w14:paraId="0B1B7B9C" w14:textId="77777777" w:rsidR="00AF60FB" w:rsidRPr="00E16DC7" w:rsidRDefault="00AF60FB" w:rsidP="00E16DC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16DC7">
                        <w:rPr>
                          <w:rFonts w:ascii="Arial" w:hAnsi="Arial" w:cs="Arial"/>
                          <w:b/>
                          <w:bCs/>
                        </w:rPr>
                        <w:t>Example: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07"/>
                        <w:gridCol w:w="2850"/>
                        <w:gridCol w:w="1984"/>
                        <w:gridCol w:w="1401"/>
                      </w:tblGrid>
                      <w:tr w:rsidR="00F809EE" w:rsidRPr="00FD5CFD" w14:paraId="297EBA5C" w14:textId="77777777" w:rsidTr="00F809EE">
                        <w:trPr>
                          <w:trHeight w:val="441"/>
                        </w:trPr>
                        <w:tc>
                          <w:tcPr>
                            <w:tcW w:w="2107" w:type="dxa"/>
                            <w:shd w:val="clear" w:color="auto" w:fill="E1EBF7" w:themeFill="text2" w:themeFillTint="1A"/>
                            <w:vAlign w:val="center"/>
                          </w:tcPr>
                          <w:p w14:paraId="3861CACB" w14:textId="77777777" w:rsidR="00AF60FB" w:rsidRPr="009045EB" w:rsidRDefault="00AF60FB" w:rsidP="00B53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45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Chemical Name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E1EBF7" w:themeFill="text2" w:themeFillTint="1A"/>
                            <w:vAlign w:val="center"/>
                          </w:tcPr>
                          <w:p w14:paraId="1AAD8D4A" w14:textId="77777777" w:rsidR="00AF60FB" w:rsidRPr="009045EB" w:rsidRDefault="00AF60FB" w:rsidP="00B53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Synonyms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1EBF7" w:themeFill="text2" w:themeFillTint="1A"/>
                            <w:vAlign w:val="center"/>
                          </w:tcPr>
                          <w:p w14:paraId="0F120490" w14:textId="77777777" w:rsidR="00AF60FB" w:rsidRPr="009045EB" w:rsidRDefault="00AF60FB" w:rsidP="00B53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45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CAS No.</w:t>
                            </w:r>
                          </w:p>
                        </w:tc>
                        <w:tc>
                          <w:tcPr>
                            <w:tcW w:w="1401" w:type="dxa"/>
                            <w:shd w:val="clear" w:color="auto" w:fill="E1EBF7" w:themeFill="text2" w:themeFillTint="1A"/>
                            <w:vAlign w:val="center"/>
                          </w:tcPr>
                          <w:p w14:paraId="4145B006" w14:textId="77777777" w:rsidR="00AF60FB" w:rsidRPr="009045EB" w:rsidRDefault="00AF60FB" w:rsidP="00B53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Conc.</w:t>
                            </w:r>
                          </w:p>
                        </w:tc>
                      </w:tr>
                      <w:tr w:rsidR="00F809EE" w:rsidRPr="00FD5CFD" w14:paraId="2EB5109D" w14:textId="77777777" w:rsidTr="00F809EE">
                        <w:tc>
                          <w:tcPr>
                            <w:tcW w:w="2107" w:type="dxa"/>
                          </w:tcPr>
                          <w:p w14:paraId="7DC02FA3" w14:textId="77777777" w:rsidR="00AF60FB" w:rsidRPr="00AF60FB" w:rsidRDefault="00AF60FB" w:rsidP="003D0AE4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i/>
                              </w:rPr>
                              <w:t>Ethanol</w:t>
                            </w:r>
                          </w:p>
                        </w:tc>
                        <w:tc>
                          <w:tcPr>
                            <w:tcW w:w="2850" w:type="dxa"/>
                          </w:tcPr>
                          <w:p w14:paraId="50F086B6" w14:textId="77777777" w:rsidR="00AF60FB" w:rsidRPr="00AF60FB" w:rsidRDefault="00AF60FB" w:rsidP="003D0AE4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i/>
                              </w:rPr>
                              <w:t>Alcohol, Ethyl Alcohol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66CCFC1" w14:textId="77777777" w:rsidR="00AF60FB" w:rsidRPr="00AF60FB" w:rsidRDefault="00AF60FB" w:rsidP="003D0AE4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i/>
                                <w:lang w:eastAsia="en-GB"/>
                              </w:rPr>
                              <w:t>CAS# 64-17-5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076AFE93" w14:textId="77777777" w:rsidR="00AF60FB" w:rsidRPr="00AF60FB" w:rsidRDefault="00AF60FB" w:rsidP="003D0AE4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i/>
                              </w:rPr>
                              <w:t>99%</w:t>
                            </w:r>
                          </w:p>
                        </w:tc>
                      </w:tr>
                    </w:tbl>
                    <w:p w14:paraId="076DDEDC" w14:textId="77777777" w:rsidR="00AF60FB" w:rsidRPr="0056500F" w:rsidRDefault="00AF60FB" w:rsidP="0056500F"/>
                  </w:txbxContent>
                </v:textbox>
                <w10:wrap type="square"/>
              </v:shape>
            </w:pict>
          </mc:Fallback>
        </mc:AlternateContent>
      </w:r>
    </w:p>
    <w:p w14:paraId="565B490C" w14:textId="3E921EC6" w:rsidR="00D72BE2" w:rsidRDefault="00000000" w:rsidP="004828A6">
      <w:pPr>
        <w:pStyle w:val="Heading1"/>
      </w:pPr>
      <w:r w:rsidRPr="004828A6">
        <w:t>Section 4: First-Aid Measures</w:t>
      </w:r>
    </w:p>
    <w:p w14:paraId="1AE1A20B" w14:textId="5D122F93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1DB8015B">
          <v:rect id="_x0000_i1037" alt="" style="width:431.9pt;height:.05pt;mso-width-percent:0;mso-height-percent:0;mso-width-percent:0;mso-height-percent:0" o:hrpct="957" o:hralign="center" o:hrstd="t" o:hr="t" fillcolor="#a0a0a0" stroked="f"/>
        </w:pict>
      </w:r>
    </w:p>
    <w:p w14:paraId="070E34A5" w14:textId="77777777" w:rsidR="00D72BE2" w:rsidRDefault="00000000">
      <w:r w:rsidRPr="004828A6">
        <w:rPr>
          <w:rFonts w:ascii="Arial" w:hAnsi="Arial" w:cs="Arial"/>
          <w:b/>
        </w:rPr>
        <w:t xml:space="preserve">Necessary measures: </w:t>
      </w:r>
      <w:r w:rsidRPr="004828A6">
        <w:rPr>
          <w:rFonts w:ascii="Arial" w:hAnsi="Arial" w:cs="Arial"/>
          <w:i/>
        </w:rPr>
        <w:t>Describe steps for inhalation, skin contact, eye exposure, and ingestion.</w:t>
      </w:r>
    </w:p>
    <w:p w14:paraId="470644E7" w14:textId="77777777" w:rsidR="00D72BE2" w:rsidRDefault="00000000">
      <w:r w:rsidRPr="004828A6">
        <w:rPr>
          <w:rFonts w:ascii="Arial" w:hAnsi="Arial" w:cs="Arial"/>
          <w:b/>
        </w:rPr>
        <w:t xml:space="preserve">Symptoms/effects: </w:t>
      </w:r>
      <w:r w:rsidRPr="004828A6">
        <w:rPr>
          <w:rFonts w:ascii="Arial" w:hAnsi="Arial" w:cs="Arial"/>
          <w:i/>
        </w:rPr>
        <w:t>Outline both immediate and delayed symptoms.</w:t>
      </w:r>
    </w:p>
    <w:p w14:paraId="568E3D24" w14:textId="77777777" w:rsidR="00D72BE2" w:rsidRDefault="00000000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t xml:space="preserve">Special treatment: </w:t>
      </w:r>
      <w:r w:rsidRPr="004828A6">
        <w:rPr>
          <w:rFonts w:ascii="Arial" w:hAnsi="Arial" w:cs="Arial"/>
          <w:i/>
        </w:rPr>
        <w:t>Indicate any unique medical attention requirements.</w:t>
      </w:r>
    </w:p>
    <w:p w14:paraId="019B1403" w14:textId="4BCBC07E" w:rsidR="00AF60FB" w:rsidRPr="00AF60FB" w:rsidRDefault="00AF60FB">
      <w:pPr>
        <w:rPr>
          <w:lang w:val="en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1EA09" wp14:editId="62A485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56522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6D199" w14:textId="77777777" w:rsidR="003D0AE4" w:rsidRDefault="00AF60FB" w:rsidP="00AF60FB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Example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>:</w:t>
                            </w:r>
                          </w:p>
                          <w:p w14:paraId="5D5D496C" w14:textId="089C47B0" w:rsidR="00AF60FB" w:rsidRPr="00F809EE" w:rsidRDefault="00AF60FB" w:rsidP="00AF60FB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Skin Contact: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Wash with soap and water. Seek medical advice if irritation persists.</w:t>
                            </w:r>
                            <w:r w:rsidR="00F809EE"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Eye Contact: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Rinse cautiously with water for several minutes. Remove contact lenses if present and easy to 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1EA09" 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BTJ8UE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6E76D199" w14:textId="77777777" w:rsidR="003D0AE4" w:rsidRDefault="00AF60FB" w:rsidP="00AF60FB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Example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>:</w:t>
                      </w:r>
                    </w:p>
                    <w:p w14:paraId="5D5D496C" w14:textId="089C47B0" w:rsidR="00AF60FB" w:rsidRPr="00F809EE" w:rsidRDefault="00AF60FB" w:rsidP="00AF60FB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Skin Contact: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 Wash with soap and water. Seek medical advice if irritation persists.</w:t>
                      </w:r>
                      <w:r w:rsidR="00F809EE"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Eye Contact: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 Rinse cautiously with water for several minutes. Remove contact lenses if present and easy to 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CC6525" w14:textId="77777777" w:rsidR="00D72BE2" w:rsidRDefault="00000000" w:rsidP="004828A6">
      <w:pPr>
        <w:pStyle w:val="Heading1"/>
      </w:pPr>
      <w:r w:rsidRPr="004828A6">
        <w:t>Section 5: Fire-Fighting Measures</w:t>
      </w:r>
    </w:p>
    <w:p w14:paraId="6D7E296B" w14:textId="1C07EC47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770023C0">
          <v:rect id="_x0000_i1036" alt="" style="width:431.9pt;height:.05pt;mso-width-percent:0;mso-height-percent:0;mso-width-percent:0;mso-height-percent:0" o:hrpct="957" o:hralign="center" o:hrstd="t" o:hr="t" fillcolor="#a0a0a0" stroked="f"/>
        </w:pict>
      </w:r>
    </w:p>
    <w:p w14:paraId="215118D5" w14:textId="77777777" w:rsidR="00D72BE2" w:rsidRDefault="00000000">
      <w:r w:rsidRPr="004828A6">
        <w:rPr>
          <w:rFonts w:ascii="Arial" w:hAnsi="Arial" w:cs="Arial"/>
          <w:b/>
        </w:rPr>
        <w:t xml:space="preserve">Suitable extinguishing media: </w:t>
      </w:r>
      <w:r w:rsidRPr="004828A6">
        <w:rPr>
          <w:rFonts w:ascii="Arial" w:hAnsi="Arial" w:cs="Arial"/>
          <w:i/>
        </w:rPr>
        <w:t>Specify appropriate extinguishing agents.</w:t>
      </w:r>
    </w:p>
    <w:p w14:paraId="3F32556E" w14:textId="77777777" w:rsidR="00D72BE2" w:rsidRDefault="00000000">
      <w:r w:rsidRPr="004828A6">
        <w:rPr>
          <w:rFonts w:ascii="Arial" w:hAnsi="Arial" w:cs="Arial"/>
          <w:b/>
        </w:rPr>
        <w:t xml:space="preserve">Specific hazards: </w:t>
      </w:r>
      <w:r w:rsidRPr="004828A6">
        <w:rPr>
          <w:rFonts w:ascii="Arial" w:hAnsi="Arial" w:cs="Arial"/>
          <w:i/>
        </w:rPr>
        <w:t>Describe dangers related to combustion.</w:t>
      </w:r>
    </w:p>
    <w:p w14:paraId="771B134D" w14:textId="6B097852" w:rsidR="002C1E22" w:rsidRPr="002C1E22" w:rsidRDefault="00000000" w:rsidP="002C1E22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t xml:space="preserve">Protective equipment: </w:t>
      </w:r>
      <w:r w:rsidRPr="004828A6">
        <w:rPr>
          <w:rFonts w:ascii="Arial" w:hAnsi="Arial" w:cs="Arial"/>
          <w:i/>
        </w:rPr>
        <w:t>Detail necessary gear for fire-fighting personnel.</w:t>
      </w:r>
    </w:p>
    <w:p w14:paraId="03A591E8" w14:textId="6F3DD8D6" w:rsidR="00D72BE2" w:rsidRDefault="002C1E22" w:rsidP="004828A6">
      <w:pPr>
        <w:pStyle w:val="Heading1"/>
      </w:pPr>
      <w:r>
        <w:br/>
      </w:r>
      <w:r w:rsidR="00AF60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BFB01" wp14:editId="32B46A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960631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9B0DE" w14:textId="77777777" w:rsidR="003D0AE4" w:rsidRDefault="00AF60FB" w:rsidP="003D0AE4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Example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706796DD" w14:textId="2D6AB4E0" w:rsidR="00AF60FB" w:rsidRPr="00F809EE" w:rsidRDefault="00AF60FB" w:rsidP="003D0AE4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Suitable Extinguishing Media: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Dry chemical, foam, or carbon dioxide (CO2).</w:t>
                            </w:r>
                            <w:r w:rsidR="00F809EE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br/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Special Hazards: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Emits toxic fumes when burned.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BFB01" 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qUh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6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K+pSE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71A9B0DE" w14:textId="77777777" w:rsidR="003D0AE4" w:rsidRDefault="00AF60FB" w:rsidP="003D0AE4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Example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: </w:t>
                      </w:r>
                    </w:p>
                    <w:p w14:paraId="706796DD" w14:textId="2D6AB4E0" w:rsidR="00AF60FB" w:rsidRPr="00F809EE" w:rsidRDefault="00AF60FB" w:rsidP="003D0AE4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Suitable Extinguishing Media: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Dry chemical, foam, or carbon dioxide (CO2).</w:t>
                      </w:r>
                      <w:r w:rsidR="00F809EE">
                        <w:rPr>
                          <w:rFonts w:ascii="Arial" w:eastAsia="Times New Roman" w:hAnsi="Arial" w:cs="Arial"/>
                          <w:lang w:eastAsia="en-GB"/>
                        </w:rPr>
                        <w:br/>
                      </w: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Special Hazards: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Emits toxic fumes when burned.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4828A6">
        <w:t>Section 6: Accidental Release Measures</w:t>
      </w:r>
    </w:p>
    <w:p w14:paraId="0A5CB296" w14:textId="213BD366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0F29BEA8">
          <v:rect id="_x0000_i1035" alt="" style="width:431.9pt;height:.05pt;mso-width-percent:0;mso-height-percent:0;mso-width-percent:0;mso-height-percent:0" o:hrpct="957" o:hralign="center" o:hrstd="t" o:hr="t" fillcolor="#a0a0a0" stroked="f"/>
        </w:pict>
      </w:r>
    </w:p>
    <w:p w14:paraId="01DB1207" w14:textId="77777777" w:rsidR="00D72BE2" w:rsidRDefault="00000000">
      <w:r w:rsidRPr="004828A6">
        <w:rPr>
          <w:rFonts w:ascii="Arial" w:hAnsi="Arial" w:cs="Arial"/>
          <w:b/>
        </w:rPr>
        <w:lastRenderedPageBreak/>
        <w:t xml:space="preserve">Personal precautions: </w:t>
      </w:r>
      <w:r w:rsidRPr="004828A6">
        <w:rPr>
          <w:rFonts w:ascii="Arial" w:hAnsi="Arial" w:cs="Arial"/>
          <w:i/>
        </w:rPr>
        <w:t>State required protective equipment and emergency protocols.</w:t>
      </w:r>
    </w:p>
    <w:p w14:paraId="4C4F587B" w14:textId="77777777" w:rsidR="00D72BE2" w:rsidRDefault="00000000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t xml:space="preserve">Containment and cleanup methods: </w:t>
      </w:r>
      <w:r w:rsidRPr="004828A6">
        <w:rPr>
          <w:rFonts w:ascii="Arial" w:hAnsi="Arial" w:cs="Arial"/>
          <w:i/>
        </w:rPr>
        <w:t>Provide instructions for managing and removing spills.</w:t>
      </w:r>
    </w:p>
    <w:p w14:paraId="7495F8C5" w14:textId="20E908B5" w:rsidR="00AF60FB" w:rsidRDefault="00AF60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7D8AB" wp14:editId="26FFCD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849189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E3D6C" w14:textId="77777777" w:rsidR="003D0AE4" w:rsidRDefault="00AF60FB" w:rsidP="007E0624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Example</w:t>
                            </w: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5C362914" w14:textId="29C7546A" w:rsidR="00AF60FB" w:rsidRPr="00F809EE" w:rsidRDefault="00AF60FB" w:rsidP="007E0624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EF33D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Contain spill with inert material like sand. Avoid discharge into drains. Use PPE such as gloves and goggles.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7D8AB" 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B4bQr0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5EFE3D6C" w14:textId="77777777" w:rsidR="003D0AE4" w:rsidRDefault="00AF60FB" w:rsidP="007E0624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EF33D3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Example</w:t>
                      </w: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: </w:t>
                      </w:r>
                    </w:p>
                    <w:p w14:paraId="5C362914" w14:textId="29C7546A" w:rsidR="00AF60FB" w:rsidRPr="00F809EE" w:rsidRDefault="00AF60FB" w:rsidP="007E0624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EF33D3">
                        <w:rPr>
                          <w:rFonts w:ascii="Arial" w:eastAsia="Times New Roman" w:hAnsi="Arial" w:cs="Arial"/>
                          <w:lang w:eastAsia="en-GB"/>
                        </w:rPr>
                        <w:t>Contain spill with inert material like sand. Avoid discharge into drains. Use PPE such as gloves and goggles.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3A89" w14:textId="77777777" w:rsidR="00D72BE2" w:rsidRDefault="00000000" w:rsidP="004828A6">
      <w:pPr>
        <w:pStyle w:val="Heading1"/>
      </w:pPr>
      <w:r w:rsidRPr="004828A6">
        <w:t>Section 7: Handling and Storage</w:t>
      </w:r>
    </w:p>
    <w:p w14:paraId="435A0874" w14:textId="70033270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45B2ECE5">
          <v:rect id="_x0000_i1034" alt="" style="width:431.9pt;height:.05pt;mso-width-percent:0;mso-height-percent:0;mso-width-percent:0;mso-height-percent:0" o:hrpct="957" o:hralign="center" o:hrstd="t" o:hr="t" fillcolor="#a0a0a0" stroked="f"/>
        </w:pict>
      </w:r>
    </w:p>
    <w:p w14:paraId="3F8C47B3" w14:textId="77777777" w:rsidR="00D72BE2" w:rsidRDefault="00000000">
      <w:r w:rsidRPr="004828A6">
        <w:rPr>
          <w:rFonts w:ascii="Arial" w:hAnsi="Arial" w:cs="Arial"/>
          <w:b/>
        </w:rPr>
        <w:t xml:space="preserve">Precautions for safe handling: </w:t>
      </w:r>
      <w:r w:rsidRPr="004828A6">
        <w:rPr>
          <w:rFonts w:ascii="Arial" w:hAnsi="Arial" w:cs="Arial"/>
          <w:i/>
        </w:rPr>
        <w:t>Explain how to handle the material safely.</w:t>
      </w:r>
    </w:p>
    <w:p w14:paraId="03A78522" w14:textId="77777777" w:rsidR="00D72BE2" w:rsidRDefault="00000000">
      <w:pPr>
        <w:rPr>
          <w:rFonts w:ascii="Arial" w:hAnsi="Arial" w:cs="Arial"/>
          <w:i/>
        </w:rPr>
      </w:pPr>
      <w:r w:rsidRPr="004828A6">
        <w:rPr>
          <w:rFonts w:ascii="Arial" w:hAnsi="Arial" w:cs="Arial"/>
          <w:b/>
        </w:rPr>
        <w:t xml:space="preserve">Storage requirements: </w:t>
      </w:r>
      <w:r w:rsidRPr="004828A6">
        <w:rPr>
          <w:rFonts w:ascii="Arial" w:hAnsi="Arial" w:cs="Arial"/>
          <w:i/>
        </w:rPr>
        <w:t>Include conditions for safe and stable storage.</w:t>
      </w:r>
    </w:p>
    <w:p w14:paraId="02F2878A" w14:textId="69BDBDDD" w:rsidR="00AF60FB" w:rsidRPr="00AF60FB" w:rsidRDefault="00AF60FB">
      <w:pPr>
        <w:rPr>
          <w:lang w:val="en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9FDDC" wp14:editId="2F29BC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71624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4CD6F" w14:textId="77777777" w:rsidR="003D0AE4" w:rsidRDefault="00AF60FB" w:rsidP="00900A7A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Example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: </w:t>
                            </w:r>
                          </w:p>
                          <w:p w14:paraId="41F747FB" w14:textId="13A3A605" w:rsidR="00AF60FB" w:rsidRPr="00F809EE" w:rsidRDefault="00AF60FB" w:rsidP="00900A7A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Handling: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Avoid inhaling vapors. Use in a well-ventilated area.</w:t>
                            </w:r>
                            <w:r w:rsidR="00F809EE"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Storage: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Store in tightly sealed containers in a cool, dry place away from ignition 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9FDDC" id="_x0000_s1032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hvDKg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" filled="f" strokeweight=".5pt">
                <v:fill o:detectmouseclick="t"/>
                <v:textbox style="mso-fit-shape-to-text:t">
                  <w:txbxContent>
                    <w:p w14:paraId="0824CD6F" w14:textId="77777777" w:rsidR="003D0AE4" w:rsidRDefault="00AF60FB" w:rsidP="00900A7A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Example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: </w:t>
                      </w:r>
                    </w:p>
                    <w:p w14:paraId="41F747FB" w14:textId="13A3A605" w:rsidR="00AF60FB" w:rsidRPr="00F809EE" w:rsidRDefault="00AF60FB" w:rsidP="00900A7A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Handling: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 Avoid inhaling vapors. Use in a well-ventilated area.</w:t>
                      </w:r>
                      <w:r w:rsidR="00F809EE"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Storage: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 Store in tightly sealed containers in a cool, dry place away from ignition sources.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B1A6E" w14:textId="77777777" w:rsidR="00D72BE2" w:rsidRDefault="00000000" w:rsidP="004828A6">
      <w:pPr>
        <w:pStyle w:val="Heading1"/>
      </w:pPr>
      <w:r w:rsidRPr="004828A6">
        <w:t>Section 8: Exposure Controls/Personal Protection</w:t>
      </w:r>
    </w:p>
    <w:p w14:paraId="2F08D676" w14:textId="0F63A657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7CF0FED4">
          <v:rect id="_x0000_i1033" alt="" style="width:431.9pt;height:.05pt;mso-width-percent:0;mso-height-percent:0;mso-width-percent:0;mso-height-percent:0" o:hrpct="957" o:hralign="center" o:hrstd="t" o:hr="t" fillcolor="#a0a0a0" stroked="f"/>
        </w:pict>
      </w:r>
    </w:p>
    <w:p w14:paraId="5B21C6D3" w14:textId="77777777" w:rsidR="00D72BE2" w:rsidRDefault="00000000">
      <w:r w:rsidRPr="004828A6">
        <w:rPr>
          <w:rFonts w:ascii="Arial" w:hAnsi="Arial" w:cs="Arial"/>
          <w:b/>
        </w:rPr>
        <w:t xml:space="preserve">Exposure limits: </w:t>
      </w:r>
      <w:r w:rsidRPr="004828A6">
        <w:rPr>
          <w:rFonts w:ascii="Arial" w:hAnsi="Arial" w:cs="Arial"/>
          <w:i/>
        </w:rPr>
        <w:t>Note regulatory or recommended limits.</w:t>
      </w:r>
    </w:p>
    <w:p w14:paraId="39D576D4" w14:textId="77777777" w:rsidR="00D72BE2" w:rsidRDefault="00000000">
      <w:r w:rsidRPr="004828A6">
        <w:rPr>
          <w:rFonts w:ascii="Arial" w:hAnsi="Arial" w:cs="Arial"/>
          <w:b/>
        </w:rPr>
        <w:t xml:space="preserve">Engineering controls: </w:t>
      </w:r>
      <w:r w:rsidRPr="004828A6">
        <w:rPr>
          <w:rFonts w:ascii="Arial" w:hAnsi="Arial" w:cs="Arial"/>
          <w:i/>
        </w:rPr>
        <w:t>Provide suggestions for workspace ventilation.</w:t>
      </w:r>
    </w:p>
    <w:p w14:paraId="37E15168" w14:textId="78D22D28" w:rsidR="00F809EE" w:rsidRDefault="00F809EE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C9E5E" wp14:editId="45F5BB73">
                <wp:simplePos x="0" y="0"/>
                <wp:positionH relativeFrom="column">
                  <wp:posOffset>0</wp:posOffset>
                </wp:positionH>
                <wp:positionV relativeFrom="paragraph">
                  <wp:posOffset>479947</wp:posOffset>
                </wp:positionV>
                <wp:extent cx="1828800" cy="1828800"/>
                <wp:effectExtent l="0" t="0" r="0" b="0"/>
                <wp:wrapSquare wrapText="bothSides"/>
                <wp:docPr id="1244434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35AEA" w14:textId="77777777" w:rsidR="003D0AE4" w:rsidRDefault="00AF60FB" w:rsidP="00AB6BB7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Example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>:</w:t>
                            </w:r>
                          </w:p>
                          <w:p w14:paraId="00415D4C" w14:textId="53E8B20C" w:rsidR="00AF60FB" w:rsidRPr="00F809EE" w:rsidRDefault="00AF60FB" w:rsidP="00AB6BB7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Gloves: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Chemical-resistant (e.g., nitrile).</w:t>
                            </w:r>
                            <w:r w:rsidR="00F809EE"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AF60FB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Respiratory Protection:</w:t>
                            </w:r>
                            <w:r w:rsidRPr="00AF60FB">
                              <w:rPr>
                                <w:rFonts w:ascii="Arial" w:hAnsi="Arial" w:cs="Arial"/>
                                <w:lang w:val="en-NL"/>
                              </w:rPr>
                              <w:t xml:space="preserve"> Use a NIOSH-approved respirator if ventilation is inadequate.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9E5E" id="_x0000_s1033" type="#_x0000_t202" style="position:absolute;margin-left:0;margin-top:37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/xfKwIAAFoEAAAOAAAAZHJzL2Uyb0RvYy54bWysVN9v2jAQfp+0/8Hy+0hgtGU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" filled="f" strokeweight=".5pt">
                <v:fill o:detectmouseclick="t"/>
                <v:textbox style="mso-fit-shape-to-text:t">
                  <w:txbxContent>
                    <w:p w14:paraId="21035AEA" w14:textId="77777777" w:rsidR="003D0AE4" w:rsidRDefault="00AF60FB" w:rsidP="00AB6BB7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Example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>:</w:t>
                      </w:r>
                    </w:p>
                    <w:p w14:paraId="00415D4C" w14:textId="53E8B20C" w:rsidR="00AF60FB" w:rsidRPr="00F809EE" w:rsidRDefault="00AF60FB" w:rsidP="00AB6BB7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Gloves: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 Chemical-resistant (e.g., nitrile).</w:t>
                      </w:r>
                      <w:r w:rsidR="00F809EE"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AF60FB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Respiratory Protection:</w:t>
                      </w:r>
                      <w:r w:rsidRPr="00AF60FB">
                        <w:rPr>
                          <w:rFonts w:ascii="Arial" w:hAnsi="Arial" w:cs="Arial"/>
                          <w:lang w:val="en-NL"/>
                        </w:rPr>
                        <w:t xml:space="preserve"> Use a NIOSH-approved respirator if ventilation is inadequate.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4828A6">
        <w:rPr>
          <w:rFonts w:ascii="Arial" w:hAnsi="Arial" w:cs="Arial"/>
          <w:b/>
        </w:rPr>
        <w:t xml:space="preserve">Personal protection: </w:t>
      </w:r>
      <w:r w:rsidR="00000000" w:rsidRPr="004828A6">
        <w:rPr>
          <w:rFonts w:ascii="Arial" w:hAnsi="Arial" w:cs="Arial"/>
          <w:i/>
        </w:rPr>
        <w:t>List necessary protective equipment such as gloves, goggles, and masks.</w:t>
      </w:r>
    </w:p>
    <w:p w14:paraId="2CE79FEB" w14:textId="2AF5DA89" w:rsidR="00F809EE" w:rsidRDefault="00F809EE" w:rsidP="00F809EE">
      <w:pPr>
        <w:pStyle w:val="Heading1"/>
      </w:pPr>
      <w:r w:rsidRPr="004828A6">
        <w:lastRenderedPageBreak/>
        <w:t xml:space="preserve">Section </w:t>
      </w:r>
      <w:r>
        <w:t>9</w:t>
      </w:r>
      <w:r w:rsidRPr="004828A6">
        <w:t xml:space="preserve">: </w:t>
      </w:r>
      <w:r>
        <w:t>Physical and Chemical Properties</w:t>
      </w:r>
    </w:p>
    <w:p w14:paraId="5C6F2B26" w14:textId="2FD732AA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6DBF5FC6">
          <v:rect id="_x0000_i1032" alt="" style="width:431.9pt;height:.05pt;mso-width-percent:0;mso-height-percent:0;mso-width-percent:0;mso-height-percent:0" o:hrpct="957" o:hralign="center" o:hrstd="t" o:hr="t" fillcolor="#a0a0a0" stroked="f"/>
        </w:pict>
      </w:r>
    </w:p>
    <w:p w14:paraId="48524838" w14:textId="2D064F38" w:rsidR="00F809EE" w:rsidRPr="00F809EE" w:rsidRDefault="00F809EE" w:rsidP="00F809EE">
      <w:pPr>
        <w:rPr>
          <w:rFonts w:ascii="Arial" w:hAnsi="Arial" w:cs="Arial"/>
          <w:bCs/>
        </w:rPr>
      </w:pPr>
      <w:r w:rsidRPr="00F809EE">
        <w:rPr>
          <w:rFonts w:ascii="Arial" w:hAnsi="Arial" w:cs="Arial"/>
          <w:b/>
        </w:rPr>
        <w:t xml:space="preserve">Form: </w:t>
      </w:r>
      <w:r w:rsidRPr="00F809EE">
        <w:rPr>
          <w:rFonts w:ascii="Arial" w:hAnsi="Arial" w:cs="Arial"/>
          <w:bCs/>
          <w:i/>
        </w:rPr>
        <w:t>The physical state and appearance of the material (e.g., solid, liquid, gas</w:t>
      </w:r>
      <w:r>
        <w:rPr>
          <w:rFonts w:ascii="Arial" w:hAnsi="Arial" w:cs="Arial"/>
          <w:bCs/>
          <w:i/>
        </w:rPr>
        <w:t>, color</w:t>
      </w:r>
      <w:r w:rsidRPr="00F809EE">
        <w:rPr>
          <w:rFonts w:ascii="Arial" w:hAnsi="Arial" w:cs="Arial"/>
          <w:bCs/>
          <w:i/>
        </w:rPr>
        <w:t>).</w:t>
      </w:r>
    </w:p>
    <w:p w14:paraId="17A95866" w14:textId="33147EE6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Odor: </w:t>
      </w:r>
      <w:r w:rsidRPr="00F809EE">
        <w:rPr>
          <w:rFonts w:ascii="Arial" w:hAnsi="Arial" w:cs="Arial"/>
          <w:bCs/>
          <w:i/>
          <w:iCs/>
        </w:rPr>
        <w:t xml:space="preserve"> The smell of the material, if any, or its absence.</w:t>
      </w:r>
    </w:p>
    <w:p w14:paraId="0C3C9694" w14:textId="51957BCB" w:rsidR="00F809EE" w:rsidRPr="00F809EE" w:rsidRDefault="00F809EE" w:rsidP="00F809EE">
      <w:pPr>
        <w:rPr>
          <w:rFonts w:ascii="Arial" w:hAnsi="Arial" w:cs="Arial"/>
          <w:b/>
          <w:lang w:val="en-NL"/>
        </w:rPr>
      </w:pPr>
      <w:r w:rsidRPr="00F809EE">
        <w:rPr>
          <w:rFonts w:ascii="Arial" w:hAnsi="Arial" w:cs="Arial"/>
          <w:b/>
        </w:rPr>
        <w:t xml:space="preserve">Odor threshold:  </w:t>
      </w:r>
      <w:r w:rsidRPr="00F809EE">
        <w:rPr>
          <w:rFonts w:ascii="Arial" w:hAnsi="Arial" w:cs="Arial"/>
          <w:bCs/>
          <w:i/>
          <w:iCs/>
          <w:lang w:val="en-NL"/>
        </w:rPr>
        <w:t>The lowest concentration of the substance at which its odor is perceptible.</w:t>
      </w:r>
    </w:p>
    <w:p w14:paraId="5FBB5EE4" w14:textId="350DAAFE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pH:  </w:t>
      </w:r>
      <w:r w:rsidRPr="00F809EE">
        <w:rPr>
          <w:rFonts w:ascii="Arial" w:hAnsi="Arial" w:cs="Arial"/>
          <w:bCs/>
          <w:i/>
          <w:iCs/>
        </w:rPr>
        <w:t>Measure of the material's acidity or alkalinity, often for aqueous solutions.</w:t>
      </w:r>
    </w:p>
    <w:p w14:paraId="32344D36" w14:textId="4DAD27A8" w:rsidR="00F809EE" w:rsidRPr="00F809EE" w:rsidRDefault="00F809EE" w:rsidP="00F809EE">
      <w:pPr>
        <w:rPr>
          <w:rFonts w:ascii="Arial" w:hAnsi="Arial" w:cs="Arial"/>
          <w:bCs/>
        </w:rPr>
      </w:pPr>
      <w:r w:rsidRPr="00F809EE">
        <w:rPr>
          <w:rFonts w:ascii="Arial" w:hAnsi="Arial" w:cs="Arial"/>
          <w:b/>
        </w:rPr>
        <w:t xml:space="preserve">Melting point/melting range:  </w:t>
      </w:r>
      <w:r w:rsidRPr="00F809EE">
        <w:rPr>
          <w:rFonts w:ascii="Arial" w:hAnsi="Arial" w:cs="Arial"/>
          <w:bCs/>
          <w:i/>
        </w:rPr>
        <w:t>The temperature or temperature range at which the material transitions from solid to liquid.</w:t>
      </w:r>
    </w:p>
    <w:p w14:paraId="1B82D82D" w14:textId="1C4D73B0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Boiling point/boiling range:  </w:t>
      </w:r>
      <w:r w:rsidR="00CA4B6B" w:rsidRPr="00CA4B6B">
        <w:rPr>
          <w:rFonts w:ascii="Arial" w:hAnsi="Arial" w:cs="Arial"/>
          <w:bCs/>
          <w:i/>
        </w:rPr>
        <w:t>The temperature or range at which the material transitions from liquid to gas.</w:t>
      </w:r>
    </w:p>
    <w:p w14:paraId="05ABFBBC" w14:textId="3DE503AF" w:rsidR="00F809EE" w:rsidRPr="00F809EE" w:rsidRDefault="00F809EE" w:rsidP="00F809EE">
      <w:pPr>
        <w:rPr>
          <w:rFonts w:ascii="Arial" w:hAnsi="Arial" w:cs="Arial"/>
          <w:bCs/>
          <w:i/>
          <w:iCs/>
        </w:rPr>
      </w:pPr>
      <w:r w:rsidRPr="00F809EE">
        <w:rPr>
          <w:rFonts w:ascii="Arial" w:hAnsi="Arial" w:cs="Arial"/>
          <w:b/>
        </w:rPr>
        <w:t xml:space="preserve">Flash point: </w:t>
      </w:r>
      <w:r w:rsidR="00CA4B6B" w:rsidRPr="00CA4B6B">
        <w:rPr>
          <w:rFonts w:ascii="Arial" w:hAnsi="Arial" w:cs="Arial"/>
          <w:bCs/>
          <w:i/>
          <w:iCs/>
        </w:rPr>
        <w:t>The lowest temperature at which the material's vapors ignite in the presence of an ignition source.</w:t>
      </w:r>
    </w:p>
    <w:p w14:paraId="31E5166B" w14:textId="75A4EE61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Evaporation rate:  </w:t>
      </w:r>
      <w:r w:rsidR="00CA4B6B" w:rsidRPr="00CA4B6B">
        <w:rPr>
          <w:rFonts w:ascii="Arial" w:hAnsi="Arial" w:cs="Arial"/>
          <w:bCs/>
          <w:i/>
          <w:iCs/>
        </w:rPr>
        <w:t>The rate at which the material changes from liquid to vapor compared to a reference material (e.g., water or ethyl ether).</w:t>
      </w:r>
    </w:p>
    <w:p w14:paraId="3C99C669" w14:textId="4C040547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Flammability:  </w:t>
      </w:r>
      <w:r w:rsidR="00CA4B6B" w:rsidRPr="00CA4B6B">
        <w:rPr>
          <w:rFonts w:ascii="Arial" w:hAnsi="Arial" w:cs="Arial"/>
          <w:bCs/>
          <w:i/>
        </w:rPr>
        <w:t>Indicates whether the material is flammable and its susceptibility to ignition.</w:t>
      </w:r>
    </w:p>
    <w:p w14:paraId="725D852E" w14:textId="5FA9F3BD" w:rsidR="00F809EE" w:rsidRPr="00F809EE" w:rsidRDefault="00F809EE" w:rsidP="00F809EE">
      <w:pPr>
        <w:rPr>
          <w:rFonts w:ascii="Arial" w:hAnsi="Arial" w:cs="Arial"/>
          <w:bCs/>
          <w:i/>
          <w:iCs/>
        </w:rPr>
      </w:pPr>
      <w:r w:rsidRPr="00F809EE">
        <w:rPr>
          <w:rFonts w:ascii="Arial" w:hAnsi="Arial" w:cs="Arial"/>
          <w:b/>
        </w:rPr>
        <w:t xml:space="preserve">Upper/lower flammability or explosive limits:  </w:t>
      </w:r>
      <w:r w:rsidR="00CA4B6B" w:rsidRPr="00CA4B6B">
        <w:rPr>
          <w:rFonts w:ascii="Arial" w:hAnsi="Arial" w:cs="Arial"/>
          <w:bCs/>
          <w:i/>
          <w:iCs/>
        </w:rPr>
        <w:t>The concentration range of the material in the air that will ignite or explode.</w:t>
      </w:r>
    </w:p>
    <w:p w14:paraId="08CB2A27" w14:textId="5383F601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Auto ignition temperature:  </w:t>
      </w:r>
      <w:r w:rsidR="00CA4B6B" w:rsidRPr="00CA4B6B">
        <w:rPr>
          <w:rFonts w:ascii="Arial" w:hAnsi="Arial" w:cs="Arial"/>
          <w:bCs/>
          <w:i/>
          <w:iCs/>
        </w:rPr>
        <w:t>The temperature at which the material spontaneously ignites without an external ignition source.</w:t>
      </w:r>
    </w:p>
    <w:p w14:paraId="751CD7FB" w14:textId="60A85EB3" w:rsidR="00F809EE" w:rsidRPr="00F809EE" w:rsidRDefault="00F809EE" w:rsidP="00CA4B6B">
      <w:pPr>
        <w:rPr>
          <w:rFonts w:ascii="Arial" w:hAnsi="Arial" w:cs="Arial"/>
          <w:b/>
          <w:lang w:val="en-NL"/>
        </w:rPr>
      </w:pPr>
      <w:r w:rsidRPr="00F809EE">
        <w:rPr>
          <w:rFonts w:ascii="Arial" w:hAnsi="Arial" w:cs="Arial"/>
          <w:b/>
        </w:rPr>
        <w:t xml:space="preserve">Danger of explosion:  </w:t>
      </w:r>
      <w:r w:rsidR="00CA4B6B" w:rsidRPr="00CA4B6B">
        <w:rPr>
          <w:rFonts w:ascii="Arial" w:hAnsi="Arial" w:cs="Arial"/>
          <w:bCs/>
          <w:i/>
          <w:iCs/>
          <w:lang w:val="en-NL"/>
        </w:rPr>
        <w:t>Potential for the material to explode under certain conditions, such as confinement or pressure.</w:t>
      </w:r>
    </w:p>
    <w:p w14:paraId="6E96B2C4" w14:textId="0F9B08FA" w:rsidR="00F809EE" w:rsidRPr="00F809EE" w:rsidRDefault="00F809EE" w:rsidP="00F809EE">
      <w:pPr>
        <w:rPr>
          <w:rFonts w:ascii="Arial" w:hAnsi="Arial" w:cs="Arial"/>
          <w:bCs/>
          <w:i/>
          <w:iCs/>
        </w:rPr>
      </w:pPr>
      <w:r w:rsidRPr="00F809EE">
        <w:rPr>
          <w:rFonts w:ascii="Arial" w:hAnsi="Arial" w:cs="Arial"/>
          <w:b/>
        </w:rPr>
        <w:t xml:space="preserve">Vapor pressure:  </w:t>
      </w:r>
      <w:r w:rsidR="00CA4B6B" w:rsidRPr="00CA4B6B">
        <w:rPr>
          <w:rFonts w:ascii="Arial" w:hAnsi="Arial" w:cs="Arial"/>
          <w:bCs/>
          <w:i/>
          <w:iCs/>
        </w:rPr>
        <w:t>The pressure exerted by the vapor of the material at a given temperature.</w:t>
      </w:r>
    </w:p>
    <w:p w14:paraId="2654E957" w14:textId="09AA1CCD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Vapor density:  </w:t>
      </w:r>
      <w:r w:rsidR="00CA4B6B" w:rsidRPr="00CA4B6B">
        <w:rPr>
          <w:rFonts w:ascii="Arial" w:hAnsi="Arial" w:cs="Arial"/>
          <w:bCs/>
          <w:i/>
          <w:iCs/>
        </w:rPr>
        <w:t>The density of the material's vapor compared to air (air = 1).</w:t>
      </w:r>
    </w:p>
    <w:p w14:paraId="228863E2" w14:textId="59A0E408" w:rsidR="00F809EE" w:rsidRPr="00F809EE" w:rsidRDefault="00F809EE" w:rsidP="00F809EE">
      <w:pPr>
        <w:rPr>
          <w:rFonts w:ascii="Arial" w:hAnsi="Arial" w:cs="Arial"/>
          <w:bCs/>
          <w:i/>
          <w:iCs/>
        </w:rPr>
      </w:pPr>
      <w:r w:rsidRPr="00F809EE">
        <w:rPr>
          <w:rFonts w:ascii="Arial" w:hAnsi="Arial" w:cs="Arial"/>
          <w:b/>
        </w:rPr>
        <w:t xml:space="preserve">Relative density:  </w:t>
      </w:r>
      <w:r w:rsidR="00CA4B6B" w:rsidRPr="00CA4B6B">
        <w:rPr>
          <w:rFonts w:ascii="Arial" w:hAnsi="Arial" w:cs="Arial"/>
          <w:bCs/>
          <w:i/>
          <w:iCs/>
        </w:rPr>
        <w:t>The ratio of the material's density to that of water at the same temperature.</w:t>
      </w:r>
    </w:p>
    <w:p w14:paraId="656C8E32" w14:textId="4403A216" w:rsidR="00F809EE" w:rsidRPr="00F809EE" w:rsidRDefault="00F809EE" w:rsidP="00F809EE">
      <w:pPr>
        <w:rPr>
          <w:rFonts w:ascii="Arial" w:hAnsi="Arial" w:cs="Arial"/>
          <w:b/>
        </w:rPr>
      </w:pPr>
      <w:r w:rsidRPr="00F809EE">
        <w:rPr>
          <w:rFonts w:ascii="Arial" w:hAnsi="Arial" w:cs="Arial"/>
          <w:b/>
        </w:rPr>
        <w:t xml:space="preserve">Solubility in/Miscibility with water:  </w:t>
      </w:r>
      <w:r w:rsidR="00CA4B6B" w:rsidRPr="00CA4B6B">
        <w:rPr>
          <w:rFonts w:ascii="Arial" w:hAnsi="Arial" w:cs="Arial"/>
          <w:bCs/>
          <w:i/>
          <w:iCs/>
        </w:rPr>
        <w:t>Indicates whether the material dissolves or mixes uniformly with water.</w:t>
      </w:r>
    </w:p>
    <w:p w14:paraId="79C650C1" w14:textId="478A37D3" w:rsidR="00CA4B6B" w:rsidRPr="00CA4B6B" w:rsidRDefault="00CA4B6B" w:rsidP="00F809EE">
      <w:pPr>
        <w:rPr>
          <w:lang w:val="en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65B43" wp14:editId="1C8C75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35811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86B60" w14:textId="58CE706A" w:rsidR="00CA4B6B" w:rsidRPr="00CA4B6B" w:rsidRDefault="00CA4B6B" w:rsidP="00CA4B6B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</w:pP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Material</w:t>
                            </w:r>
                            <w:r w:rsidR="003D0AE4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 xml:space="preserve"> Example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: Ethanol (99%)</w:t>
                            </w:r>
                          </w:p>
                          <w:p w14:paraId="482C02FD" w14:textId="77777777" w:rsidR="00CA4B6B" w:rsidRPr="007A490A" w:rsidRDefault="00CA4B6B" w:rsidP="007A490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Form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Clear, colorless liquid.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Odor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Mild, characteristic alcohol odor.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Odor Threshold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10 ppm.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pH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Not applicable (pure liquid).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Melting Point/Melting Range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-114°C.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Boiling Point/Boiling Range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78.5°C.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Flash Point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12°C (closed cup).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Evaporation Rate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2.3 (compared to butyl acetate = 1).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Flammability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Highly flammable liquid and vapor.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Upper/Lower Flammability or Explosive Limits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Lower limit: 3.3%, Upper limit: 19%.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Auto Ignition Temperature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363°C.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Danger of Explosion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Risk of explosion when exposed to heat, sparks, or open flames, especially in confined spaces.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Vapor Pressure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59 mmHg at 20°C.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Vapor Density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1.59 (heavier than air).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Relative Density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0.79 at 20°C.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br/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NL" w:eastAsia="en-GB"/>
                              </w:rPr>
                              <w:t>Solubility in/Miscibility with Water</w:t>
                            </w:r>
                            <w:r w:rsidRPr="00CA4B6B">
                              <w:rPr>
                                <w:rFonts w:ascii="Arial" w:eastAsia="Times New Roman" w:hAnsi="Arial" w:cs="Arial"/>
                                <w:lang w:val="en-NL" w:eastAsia="en-GB"/>
                              </w:rPr>
                              <w:t>: Completely miscible.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5B43" id="_x0000_s1034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LM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2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HccswM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30A86B60" w14:textId="58CE706A" w:rsidR="00CA4B6B" w:rsidRPr="00CA4B6B" w:rsidRDefault="00CA4B6B" w:rsidP="00CA4B6B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val="en-NL" w:eastAsia="en-GB"/>
                        </w:rPr>
                      </w:pP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Material</w:t>
                      </w:r>
                      <w:r w:rsidR="003D0AE4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 xml:space="preserve"> Example</w:t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: Ethanol (99%)</w:t>
                      </w:r>
                    </w:p>
                    <w:p w14:paraId="482C02FD" w14:textId="77777777" w:rsidR="00CA4B6B" w:rsidRPr="007A490A" w:rsidRDefault="00CA4B6B" w:rsidP="007A490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Form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Clear, colorless liquid.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Odor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Mild, characteristic alcohol odor.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Odor Threshold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10 ppm.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pH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Not applicable (pure liquid).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Melting Point/Melting Range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-114°C.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Boiling Point/Boiling Range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78.5°C.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Flash Point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12°C (closed cup).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Evaporation Rate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2.3 (compared to butyl acetate = 1).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Flammability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Highly flammable liquid and vapor.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Upper/Lower Flammability or Explosive Limits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Lower limit: 3.3%, Upper limit: 19%.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Auto Ignition Temperature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363°C.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Danger of Explosion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Risk of explosion when exposed to heat, sparks, or open flames, especially in confined spaces.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Vapor Pressure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59 mmHg at 20°C.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Vapor Density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1.59 (heavier than air).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Relative Density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0.79 at 20°C.</w:t>
                      </w:r>
                      <w:r>
                        <w:rPr>
                          <w:rFonts w:ascii="Arial" w:eastAsia="Times New Roman" w:hAnsi="Arial" w:cs="Arial"/>
                          <w:lang w:val="en-NL" w:eastAsia="en-GB"/>
                        </w:rPr>
                        <w:br/>
                      </w:r>
                      <w:r w:rsidRPr="00CA4B6B">
                        <w:rPr>
                          <w:rFonts w:ascii="Arial" w:eastAsia="Times New Roman" w:hAnsi="Arial" w:cs="Arial"/>
                          <w:b/>
                          <w:bCs/>
                          <w:lang w:val="en-NL" w:eastAsia="en-GB"/>
                        </w:rPr>
                        <w:t>Solubility in/Miscibility with Water</w:t>
                      </w:r>
                      <w:r w:rsidRPr="00CA4B6B">
                        <w:rPr>
                          <w:rFonts w:ascii="Arial" w:eastAsia="Times New Roman" w:hAnsi="Arial" w:cs="Arial"/>
                          <w:lang w:val="en-NL" w:eastAsia="en-GB"/>
                        </w:rPr>
                        <w:t>: Completely miscible.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2C714" w14:textId="6884E8B9" w:rsidR="00CA4B6B" w:rsidRDefault="00CA4B6B" w:rsidP="00CA4B6B">
      <w:pPr>
        <w:pStyle w:val="Heading1"/>
      </w:pPr>
      <w:r w:rsidRPr="004828A6">
        <w:t xml:space="preserve">Section </w:t>
      </w:r>
      <w:r>
        <w:t>10</w:t>
      </w:r>
      <w:r w:rsidRPr="004828A6">
        <w:t xml:space="preserve">: </w:t>
      </w:r>
      <w:r w:rsidR="002C1E22">
        <w:t>Stability and Reactivity</w:t>
      </w:r>
    </w:p>
    <w:p w14:paraId="205F5CE1" w14:textId="057AEA2D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577669EF">
          <v:rect id="_x0000_i1031" alt="" style="width:431.9pt;height:.05pt;mso-width-percent:0;mso-height-percent:0;mso-width-percent:0;mso-height-percent:0" o:hrpct="957" o:hralign="center" o:hrstd="t" o:hr="t" fillcolor="#a0a0a0" stroked="f"/>
        </w:pict>
      </w:r>
    </w:p>
    <w:p w14:paraId="22F64D24" w14:textId="2F3D4FD8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Reactivity</w:t>
      </w:r>
      <w:r w:rsidRPr="002C1E22">
        <w:rPr>
          <w:rFonts w:ascii="Arial" w:hAnsi="Arial" w:cs="Arial"/>
          <w:lang w:val="en-NL"/>
        </w:rPr>
        <w:t xml:space="preserve">: </w:t>
      </w:r>
      <w:r w:rsidRPr="002C1E22">
        <w:rPr>
          <w:rFonts w:ascii="Arial" w:hAnsi="Arial" w:cs="Arial"/>
          <w:i/>
          <w:iCs/>
          <w:lang w:val="en-NL"/>
        </w:rPr>
        <w:t>Describes how likely the material is to react under normal conditions or when exposed to specific conditions (e.g., heat or pressure).</w:t>
      </w:r>
    </w:p>
    <w:p w14:paraId="5DFA160C" w14:textId="7ADEF7CB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Chemical Stability</w:t>
      </w:r>
      <w:r w:rsidRPr="002C1E22">
        <w:rPr>
          <w:rFonts w:ascii="Arial" w:hAnsi="Arial" w:cs="Arial"/>
          <w:lang w:val="en-NL"/>
        </w:rPr>
        <w:t>: Indicates whether the material remains stable under normal handling and storage conditions.</w:t>
      </w:r>
    </w:p>
    <w:p w14:paraId="5E2CBE7F" w14:textId="4824C264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Conditions to Avoid</w:t>
      </w:r>
      <w:r w:rsidRPr="002C1E22">
        <w:rPr>
          <w:rFonts w:ascii="Arial" w:hAnsi="Arial" w:cs="Arial"/>
          <w:lang w:val="en-NL"/>
        </w:rPr>
        <w:t>: Specific scenarios that might lead to instability or hazardous reactions (e.g., heat, moisture, static discharge).</w:t>
      </w:r>
    </w:p>
    <w:p w14:paraId="7594FCCE" w14:textId="1DB6A00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Incompatible Materials</w:t>
      </w:r>
      <w:r w:rsidRPr="002C1E22">
        <w:rPr>
          <w:rFonts w:ascii="Arial" w:hAnsi="Arial" w:cs="Arial"/>
          <w:lang w:val="en-NL"/>
        </w:rPr>
        <w:t>: Lists substances that could cause a dangerous reaction when in contact with the material.</w:t>
      </w:r>
    </w:p>
    <w:p w14:paraId="6FB34F89" w14:textId="01F612A8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Hazardous Decomposition Products</w:t>
      </w:r>
      <w:r w:rsidRPr="002C1E22">
        <w:rPr>
          <w:rFonts w:ascii="Arial" w:hAnsi="Arial" w:cs="Arial"/>
          <w:lang w:val="en-NL"/>
        </w:rPr>
        <w:t>: Identifies toxic substances that may form when the material decomposes.</w:t>
      </w:r>
    </w:p>
    <w:p w14:paraId="2D9D675B" w14:textId="2BFD1F80" w:rsidR="002C1E22" w:rsidRPr="002C1E22" w:rsidRDefault="002C1E22" w:rsidP="002C1E22">
      <w:pPr>
        <w:rPr>
          <w:rFonts w:ascii="Arial" w:hAnsi="Arial" w:cs="Arial"/>
          <w:lang w:val="en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7A073" wp14:editId="5D232A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75677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AB728" w14:textId="77777777" w:rsidR="002C1E22" w:rsidRDefault="002C1E22" w:rsidP="002C1E22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Material Example: Ethanol</w:t>
                            </w:r>
                          </w:p>
                          <w:p w14:paraId="1CB16BCD" w14:textId="77777777" w:rsidR="002C1E22" w:rsidRPr="00F76140" w:rsidRDefault="002C1E22" w:rsidP="00F7614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Reactivity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Reacts with oxidizers.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Chemical Stability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Stable under normal conditions.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Conditions to Avoid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Avoid heat and sparks.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Incompatible Materials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Strong oxidizing agents.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Hazardous Decomposition Products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Carbon monoxide, carbon dioxide.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7A073" id="_x0000_s1035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VSf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u6HhLVRHxMFBPyLe8rXC9I/MhxfmcCawP5zz8IyH1IA1wUmipAb362/30R+pQislLc5YSQ0uASX6&#13;&#10;u0EK78bTaRzJpExvvkxQcdeW7bXF7JsVYJtj3CfLkxj9gx5E6aB5w2VYxjfRxAzHl0saBnEV+rnH&#13;&#10;ZeJiuUxOOISWhUezsTymHkB97d6YsyeyAvL8BMMssuIdZ71vjPR2uQ/IXCI0otxjegIfBzhxc1q2&#13;&#10;uCHXevK6/BIWvwE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Eu5VJ8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77DAB728" w14:textId="77777777" w:rsidR="002C1E22" w:rsidRDefault="002C1E22" w:rsidP="002C1E22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Material Example: Ethanol</w:t>
                      </w:r>
                    </w:p>
                    <w:p w14:paraId="1CB16BCD" w14:textId="77777777" w:rsidR="002C1E22" w:rsidRPr="00F76140" w:rsidRDefault="002C1E22" w:rsidP="00F7614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Reactivity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Reacts with oxidizers.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Chemical Stability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Stable under normal conditions.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Conditions to Avoid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Avoid heat and sparks.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Incompatible Materials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Strong oxidizing agents.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Hazardous Decomposition Products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Carbon monoxide, carbon dioxide.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92D611" w14:textId="77777777" w:rsidR="002C1E22" w:rsidRDefault="002C1E22" w:rsidP="002C1E22">
      <w:pPr>
        <w:pStyle w:val="Heading1"/>
        <w:rPr>
          <w:lang w:val="en-NL"/>
        </w:rPr>
      </w:pPr>
      <w:r w:rsidRPr="002C1E22">
        <w:rPr>
          <w:lang w:val="en-NL"/>
        </w:rPr>
        <w:t>Section 11: Toxicological Information</w:t>
      </w:r>
    </w:p>
    <w:p w14:paraId="3A795A67" w14:textId="5C8DEB39" w:rsidR="003D0AE4" w:rsidRPr="003D0AE4" w:rsidRDefault="001B7AA7" w:rsidP="003D0AE4">
      <w:pPr>
        <w:rPr>
          <w:lang w:val="en-NL"/>
        </w:rPr>
      </w:pPr>
      <w:r w:rsidRPr="001B7AA7">
        <w:rPr>
          <w:rFonts w:ascii="Arial" w:hAnsi="Arial" w:cs="Arial"/>
          <w:noProof/>
          <w:lang w:val="en-NL"/>
        </w:rPr>
        <w:pict w14:anchorId="4B85CEB6">
          <v:rect id="_x0000_i1030" alt="" style="width:431.9pt;height:.05pt;mso-width-percent:0;mso-height-percent:0;mso-width-percent:0;mso-height-percent:0" o:hrpct="957" o:hralign="center" o:hrstd="t" o:hr="t" fillcolor="#a0a0a0" stroked="f"/>
        </w:pict>
      </w:r>
    </w:p>
    <w:p w14:paraId="3E2B1302" w14:textId="64C14A48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Acute Toxicity</w:t>
      </w:r>
      <w:r w:rsidRPr="002C1E22">
        <w:rPr>
          <w:rFonts w:ascii="Arial" w:hAnsi="Arial" w:cs="Arial"/>
          <w:lang w:val="en-NL"/>
        </w:rPr>
        <w:t>: Indicates harmful effects after a single or short-term exposure.</w:t>
      </w:r>
    </w:p>
    <w:p w14:paraId="1584FC7C" w14:textId="7777777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Potential Routes of Exposure/Potential Health Effects</w:t>
      </w:r>
      <w:r w:rsidRPr="002C1E22">
        <w:rPr>
          <w:rFonts w:ascii="Arial" w:hAnsi="Arial" w:cs="Arial"/>
          <w:lang w:val="en-NL"/>
        </w:rPr>
        <w:t>:</w:t>
      </w:r>
    </w:p>
    <w:p w14:paraId="29D6E2D6" w14:textId="7FCCBAD7" w:rsidR="002C1E22" w:rsidRPr="002C1E22" w:rsidRDefault="002C1E22" w:rsidP="002C1E22">
      <w:pPr>
        <w:numPr>
          <w:ilvl w:val="0"/>
          <w:numId w:val="14"/>
        </w:num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Skin</w:t>
      </w:r>
      <w:r w:rsidRPr="002C1E22">
        <w:rPr>
          <w:rFonts w:ascii="Arial" w:hAnsi="Arial" w:cs="Arial"/>
          <w:lang w:val="en-NL"/>
        </w:rPr>
        <w:t>: Describes effects on skin contact.</w:t>
      </w:r>
    </w:p>
    <w:p w14:paraId="33C8F1A7" w14:textId="747E6384" w:rsidR="002C1E22" w:rsidRPr="002C1E22" w:rsidRDefault="002C1E22" w:rsidP="002C1E22">
      <w:pPr>
        <w:numPr>
          <w:ilvl w:val="0"/>
          <w:numId w:val="14"/>
        </w:num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Eye</w:t>
      </w:r>
      <w:r w:rsidRPr="002C1E22">
        <w:rPr>
          <w:rFonts w:ascii="Arial" w:hAnsi="Arial" w:cs="Arial"/>
          <w:lang w:val="en-NL"/>
        </w:rPr>
        <w:t>: Details the impact of exposure to eyes.</w:t>
      </w:r>
    </w:p>
    <w:p w14:paraId="3EEB5934" w14:textId="72F361D5" w:rsidR="002C1E22" w:rsidRPr="002C1E22" w:rsidRDefault="002C1E22" w:rsidP="002C1E22">
      <w:pPr>
        <w:numPr>
          <w:ilvl w:val="0"/>
          <w:numId w:val="14"/>
        </w:num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Inhalation</w:t>
      </w:r>
      <w:r w:rsidRPr="002C1E22">
        <w:rPr>
          <w:rFonts w:ascii="Arial" w:hAnsi="Arial" w:cs="Arial"/>
          <w:lang w:val="en-NL"/>
        </w:rPr>
        <w:t>: Describes effects from breathing in the material.</w:t>
      </w:r>
    </w:p>
    <w:p w14:paraId="65C9E8F2" w14:textId="7321D846" w:rsidR="002C1E22" w:rsidRPr="002C1E22" w:rsidRDefault="002C1E22" w:rsidP="002C1E22">
      <w:pPr>
        <w:numPr>
          <w:ilvl w:val="0"/>
          <w:numId w:val="14"/>
        </w:num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Ingestion</w:t>
      </w:r>
      <w:r w:rsidRPr="002C1E22">
        <w:rPr>
          <w:rFonts w:ascii="Arial" w:hAnsi="Arial" w:cs="Arial"/>
          <w:lang w:val="en-NL"/>
        </w:rPr>
        <w:t>: Indicates health effects from swallowing the material.</w:t>
      </w:r>
    </w:p>
    <w:p w14:paraId="0DFA6994" w14:textId="777FEE0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Carcinogenic Effects</w:t>
      </w:r>
      <w:r w:rsidRPr="002C1E22">
        <w:rPr>
          <w:rFonts w:ascii="Arial" w:hAnsi="Arial" w:cs="Arial"/>
          <w:lang w:val="en-NL"/>
        </w:rPr>
        <w:t>: States if the material is known to cause cancer.</w:t>
      </w:r>
    </w:p>
    <w:p w14:paraId="5AB10830" w14:textId="5E086190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Mutagenic Effects</w:t>
      </w:r>
      <w:r w:rsidRPr="002C1E22">
        <w:rPr>
          <w:rFonts w:ascii="Arial" w:hAnsi="Arial" w:cs="Arial"/>
          <w:lang w:val="en-NL"/>
        </w:rPr>
        <w:t>: Describes if the material may cause genetic mutations.</w:t>
      </w:r>
    </w:p>
    <w:p w14:paraId="549406D5" w14:textId="775EB13A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Reproductive Toxicity</w:t>
      </w:r>
      <w:r w:rsidRPr="002C1E22">
        <w:rPr>
          <w:rFonts w:ascii="Arial" w:hAnsi="Arial" w:cs="Arial"/>
          <w:lang w:val="en-NL"/>
        </w:rPr>
        <w:t>: Indicates whether the material affects fertility or fetal development.</w:t>
      </w:r>
    </w:p>
    <w:p w14:paraId="4DD6FAB6" w14:textId="590B85B6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Sensitization</w:t>
      </w:r>
      <w:r w:rsidRPr="002C1E22">
        <w:rPr>
          <w:rFonts w:ascii="Arial" w:hAnsi="Arial" w:cs="Arial"/>
          <w:lang w:val="en-NL"/>
        </w:rPr>
        <w:t>: States if the material causes allergic reactions.</w:t>
      </w:r>
    </w:p>
    <w:p w14:paraId="4B5CF015" w14:textId="13BAD742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Target Organs</w:t>
      </w:r>
      <w:r w:rsidRPr="002C1E22">
        <w:rPr>
          <w:rFonts w:ascii="Arial" w:hAnsi="Arial" w:cs="Arial"/>
          <w:lang w:val="en-NL"/>
        </w:rPr>
        <w:t>: Identifies organs affected by exposure to the material.</w:t>
      </w:r>
    </w:p>
    <w:p w14:paraId="1C19073D" w14:textId="11C18B22" w:rsidR="002C1E22" w:rsidRPr="002C1E22" w:rsidRDefault="002C1E22" w:rsidP="002C1E22">
      <w:pPr>
        <w:rPr>
          <w:rFonts w:ascii="Arial" w:hAnsi="Arial" w:cs="Arial"/>
          <w:lang w:val="en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1D985" wp14:editId="7BD2A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17887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39240" w14:textId="77777777" w:rsidR="002C1E22" w:rsidRDefault="002C1E22" w:rsidP="002C1E22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Material Example: Ethanol</w:t>
                            </w:r>
                          </w:p>
                          <w:p w14:paraId="1EAE9817" w14:textId="77777777" w:rsidR="002C1E22" w:rsidRPr="00B973C1" w:rsidRDefault="002C1E22" w:rsidP="00B973C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Acute Toxicity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Oral LD50 (rat): 7,060 mg/kg.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Skin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Causes mild irritation.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Eye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Causes severe irritation.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Inhalation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Can cause dizziness.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Ingestion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May cause nausea.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Carcinogenic Effects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Not classified as carcinogenic.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Mutagenic Effects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Not mutagenic.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Reproductive Toxicity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 evidence of toxicity.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Sensitization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Not a sensitizer.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Target Organs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Liver, central nervous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D985" id="_x0000_s1036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" filled="f" strokeweight=".5pt">
                <v:fill o:detectmouseclick="t"/>
                <v:textbox style="mso-fit-shape-to-text:t">
                  <w:txbxContent>
                    <w:p w14:paraId="7B239240" w14:textId="77777777" w:rsidR="002C1E22" w:rsidRDefault="002C1E22" w:rsidP="002C1E22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Material Example: Ethanol</w:t>
                      </w:r>
                    </w:p>
                    <w:p w14:paraId="1EAE9817" w14:textId="77777777" w:rsidR="002C1E22" w:rsidRPr="00B973C1" w:rsidRDefault="002C1E22" w:rsidP="00B973C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Acute Toxicity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Oral LD50 (rat): 7,060 mg/kg.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Skin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Causes mild irritation.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Eye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Causes severe irritation.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Inhalation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Can cause dizziness.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Ingestion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May cause nausea.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Carcinogenic Effects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Not classified as carcinogenic.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Mutagenic Effects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Not mutagenic.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Reproductive Toxicity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 evidence of toxicity.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Sensitization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Not a sensitizer.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Target Organs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Liver, central nervous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765A3" w14:textId="77777777" w:rsidR="002C1E22" w:rsidRDefault="002C1E22" w:rsidP="002C1E22">
      <w:pPr>
        <w:pStyle w:val="Heading1"/>
        <w:rPr>
          <w:lang w:val="en-NL"/>
        </w:rPr>
      </w:pPr>
      <w:r w:rsidRPr="002C1E22">
        <w:rPr>
          <w:lang w:val="en-NL"/>
        </w:rPr>
        <w:t>Section 12: Ecological Information (non-mandatory)</w:t>
      </w:r>
    </w:p>
    <w:p w14:paraId="068BA324" w14:textId="35FE5B78" w:rsidR="003D0AE4" w:rsidRPr="003D0AE4" w:rsidRDefault="001B7AA7" w:rsidP="003D0AE4">
      <w:pPr>
        <w:rPr>
          <w:lang w:val="en-NL"/>
        </w:rPr>
      </w:pPr>
      <w:r w:rsidRPr="001B7AA7">
        <w:rPr>
          <w:rFonts w:ascii="Arial" w:hAnsi="Arial" w:cs="Arial"/>
          <w:noProof/>
          <w:lang w:val="en-NL"/>
        </w:rPr>
        <w:pict w14:anchorId="7A07D7B1">
          <v:rect id="_x0000_i1029" alt="" style="width:431.9pt;height:.05pt;mso-width-percent:0;mso-height-percent:0;mso-width-percent:0;mso-height-percent:0" o:hrpct="957" o:hralign="center" o:hrstd="t" o:hr="t" fillcolor="#a0a0a0" stroked="f"/>
        </w:pict>
      </w:r>
    </w:p>
    <w:p w14:paraId="7342D3B6" w14:textId="6971A86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Ecotoxicity</w:t>
      </w:r>
      <w:r w:rsidRPr="002C1E22">
        <w:rPr>
          <w:rFonts w:ascii="Arial" w:hAnsi="Arial" w:cs="Arial"/>
          <w:lang w:val="en-NL"/>
        </w:rPr>
        <w:t>: Describes how the material impacts aquatic and terrestrial organisms.</w:t>
      </w:r>
    </w:p>
    <w:p w14:paraId="65C0E17B" w14:textId="35358318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Mobility</w:t>
      </w:r>
      <w:r w:rsidRPr="002C1E22">
        <w:rPr>
          <w:rFonts w:ascii="Arial" w:hAnsi="Arial" w:cs="Arial"/>
          <w:lang w:val="en-NL"/>
        </w:rPr>
        <w:t>: Indicates the likelihood of the material spreading in soil or water.</w:t>
      </w:r>
    </w:p>
    <w:p w14:paraId="339708F8" w14:textId="657AD35D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Biodegradation</w:t>
      </w:r>
      <w:r w:rsidRPr="002C1E22">
        <w:rPr>
          <w:rFonts w:ascii="Arial" w:hAnsi="Arial" w:cs="Arial"/>
          <w:lang w:val="en-NL"/>
        </w:rPr>
        <w:t>: Describes how easily the material breaks down in the environment.</w:t>
      </w:r>
    </w:p>
    <w:p w14:paraId="443FF167" w14:textId="37456C4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Bioaccumulation</w:t>
      </w:r>
      <w:r w:rsidRPr="002C1E22">
        <w:rPr>
          <w:rFonts w:ascii="Arial" w:hAnsi="Arial" w:cs="Arial"/>
          <w:lang w:val="en-NL"/>
        </w:rPr>
        <w:t>: Indicates whether the material accumulates in living organisms.</w:t>
      </w:r>
    </w:p>
    <w:p w14:paraId="65D90DDC" w14:textId="08BAB3CB" w:rsidR="002C1E22" w:rsidRPr="002C1E22" w:rsidRDefault="002C1E22" w:rsidP="002C1E22">
      <w:pPr>
        <w:rPr>
          <w:rFonts w:ascii="Arial" w:hAnsi="Arial" w:cs="Arial"/>
          <w:lang w:val="en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60087" wp14:editId="127F35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526172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70C23" w14:textId="77777777" w:rsidR="002C1E22" w:rsidRPr="002C1E22" w:rsidRDefault="002C1E22" w:rsidP="002C1E22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Material Example: Ethanol</w:t>
                            </w:r>
                          </w:p>
                          <w:p w14:paraId="7D699764" w14:textId="77777777" w:rsidR="002C1E22" w:rsidRPr="000A663F" w:rsidRDefault="002C1E22" w:rsidP="000A663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Ecotoxicity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LC50 (fish): 13,000 mg/L (96 hours).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Mobility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High in water and soil.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Biodegradation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Rapidly biodegradable.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Bioaccumulation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Low potential.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0087" id="_x0000_s1037" type="#_x0000_t202" style="position:absolute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+TEKgIAAFs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" filled="f" strokeweight=".5pt">
                <v:fill o:detectmouseclick="t"/>
                <v:textbox style="mso-fit-shape-to-text:t">
                  <w:txbxContent>
                    <w:p w14:paraId="64070C23" w14:textId="77777777" w:rsidR="002C1E22" w:rsidRPr="002C1E22" w:rsidRDefault="002C1E22" w:rsidP="002C1E22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Material Example: Ethanol</w:t>
                      </w:r>
                    </w:p>
                    <w:p w14:paraId="7D699764" w14:textId="77777777" w:rsidR="002C1E22" w:rsidRPr="000A663F" w:rsidRDefault="002C1E22" w:rsidP="000A663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Ecotoxicity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LC50 (fish): 13,000 mg/L (96 hours).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Mobility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High in water and soil.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Biodegradation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Rapidly biodegradable.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Bioaccumulation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Low potential.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59866" w14:textId="77777777" w:rsidR="002C1E22" w:rsidRDefault="002C1E22" w:rsidP="002C1E22">
      <w:pPr>
        <w:pStyle w:val="Heading1"/>
        <w:rPr>
          <w:lang w:val="en-NL"/>
        </w:rPr>
      </w:pPr>
      <w:r w:rsidRPr="002C1E22">
        <w:rPr>
          <w:lang w:val="en-NL"/>
        </w:rPr>
        <w:t>Section 13: Disposal Considerations (non-mandatory)</w:t>
      </w:r>
    </w:p>
    <w:p w14:paraId="44D53F8C" w14:textId="43F3CA5B" w:rsidR="003D0AE4" w:rsidRPr="003D0AE4" w:rsidRDefault="001B7AA7" w:rsidP="003D0AE4">
      <w:pPr>
        <w:rPr>
          <w:lang w:val="en-NL"/>
        </w:rPr>
      </w:pPr>
      <w:r w:rsidRPr="001B7AA7">
        <w:rPr>
          <w:rFonts w:ascii="Arial" w:hAnsi="Arial" w:cs="Arial"/>
          <w:noProof/>
          <w:lang w:val="en-NL"/>
        </w:rPr>
        <w:pict w14:anchorId="7AA6DF7E">
          <v:rect id="_x0000_i1028" alt="" style="width:431.9pt;height:.05pt;mso-width-percent:0;mso-height-percent:0;mso-width-percent:0;mso-height-percent:0" o:hrpct="957" o:hralign="center" o:hrstd="t" o:hr="t" fillcolor="#a0a0a0" stroked="f"/>
        </w:pict>
      </w:r>
    </w:p>
    <w:p w14:paraId="32E454FA" w14:textId="536DEB34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Description of Waste Residues and Disposal Methods</w:t>
      </w:r>
      <w:r w:rsidRPr="002C1E22">
        <w:rPr>
          <w:rFonts w:ascii="Arial" w:hAnsi="Arial" w:cs="Arial"/>
          <w:lang w:val="en-NL"/>
        </w:rPr>
        <w:t>: Provides safe disposal recommendations, including for contaminated packaging.</w:t>
      </w:r>
    </w:p>
    <w:p w14:paraId="245B4E50" w14:textId="4A607E4C" w:rsidR="002C1E22" w:rsidRPr="002C1E22" w:rsidRDefault="002C1E22" w:rsidP="002C1E22">
      <w:pPr>
        <w:rPr>
          <w:rFonts w:ascii="Arial" w:hAnsi="Arial" w:cs="Arial"/>
          <w:lang w:val="en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C26D0" wp14:editId="70A9F0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798022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F7197" w14:textId="77777777" w:rsidR="003D0AE4" w:rsidRDefault="002C1E22" w:rsidP="0033353F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Material Example: Ethanol</w:t>
                            </w:r>
                          </w:p>
                          <w:p w14:paraId="3C40332E" w14:textId="22065249" w:rsidR="002C1E22" w:rsidRPr="0033353F" w:rsidRDefault="002C1E22" w:rsidP="0033353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Dispose of unused ethanol at a licensed hazardous waste facility. Clean empty containers before recycling or disposal.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26D0" id="_x0000_s1038" type="#_x0000_t202" style="position:absolute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r26KwIAAFs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Xl&#13;&#10;ToaOt1AdEQgH/Yx4y9cK8z8yH16Yw6HABnHQwzMeUgMWBSeJkhrcr7/dR3/kCq2UtDhkJTW4BZTo&#13;&#10;7wY5vBtPp3EmkzK9+TJBxV1bttcWs29WgH2OcaEsT2L0D3oQpYPmDbdhGd9EEzMcXy5pGMRV6Acf&#13;&#10;t4mL5TI54RRaFh7NxvKYekD1tXtjzp7YCkj0EwzDyIp3pPW+MdLb5T4gdYnRCHOP6Ql9nOBEzmnb&#13;&#10;4opc68nr8k9Y/AY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IhWvborAgAAWw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678F7197" w14:textId="77777777" w:rsidR="003D0AE4" w:rsidRDefault="002C1E22" w:rsidP="0033353F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Material Example: Ethanol</w:t>
                      </w:r>
                    </w:p>
                    <w:p w14:paraId="3C40332E" w14:textId="22065249" w:rsidR="002C1E22" w:rsidRPr="0033353F" w:rsidRDefault="002C1E22" w:rsidP="0033353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1E22">
                        <w:rPr>
                          <w:rFonts w:ascii="Arial" w:hAnsi="Arial" w:cs="Arial"/>
                          <w:lang w:val="en-NL"/>
                        </w:rPr>
                        <w:t>Dispose of unused ethanol at a licensed hazardous waste facility. Clean empty containers before recycling or disposal.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82A0E" w14:textId="77777777" w:rsidR="002C1E22" w:rsidRDefault="002C1E22" w:rsidP="002C1E22">
      <w:pPr>
        <w:pStyle w:val="Heading1"/>
        <w:rPr>
          <w:lang w:val="en-NL"/>
        </w:rPr>
      </w:pPr>
      <w:r w:rsidRPr="002C1E22">
        <w:rPr>
          <w:lang w:val="en-NL"/>
        </w:rPr>
        <w:t>Section 14: Transport Information (non-mandatory)</w:t>
      </w:r>
    </w:p>
    <w:p w14:paraId="43DC32D3" w14:textId="719696E0" w:rsidR="003D0AE4" w:rsidRPr="003D0AE4" w:rsidRDefault="001B7AA7" w:rsidP="003D0AE4">
      <w:pPr>
        <w:rPr>
          <w:lang w:val="en-NL"/>
        </w:rPr>
      </w:pPr>
      <w:r w:rsidRPr="001B7AA7">
        <w:rPr>
          <w:rFonts w:ascii="Arial" w:hAnsi="Arial" w:cs="Arial"/>
          <w:noProof/>
          <w:lang w:val="en-NL"/>
        </w:rPr>
        <w:pict w14:anchorId="3927017E">
          <v:rect id="_x0000_i1027" alt="" style="width:431.9pt;height:.05pt;mso-width-percent:0;mso-height-percent:0;mso-width-percent:0;mso-height-percent:0" o:hrpct="957" o:hralign="center" o:hrstd="t" o:hr="t" fillcolor="#a0a0a0" stroked="f"/>
        </w:pict>
      </w:r>
    </w:p>
    <w:p w14:paraId="48D23081" w14:textId="43AFEDDC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Hazard Class</w:t>
      </w:r>
      <w:r w:rsidRPr="002C1E22">
        <w:rPr>
          <w:rFonts w:ascii="Arial" w:hAnsi="Arial" w:cs="Arial"/>
          <w:lang w:val="en-NL"/>
        </w:rPr>
        <w:t>: Classifies the material for transport safety.</w:t>
      </w:r>
    </w:p>
    <w:p w14:paraId="429BA166" w14:textId="1F59EA42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Land Transport ADR/RID (cross-border)</w:t>
      </w:r>
      <w:r w:rsidRPr="002C1E22">
        <w:rPr>
          <w:rFonts w:ascii="Arial" w:hAnsi="Arial" w:cs="Arial"/>
          <w:lang w:val="en-NL"/>
        </w:rPr>
        <w:t>: Guidelines for transporting on land.</w:t>
      </w:r>
    </w:p>
    <w:p w14:paraId="678BAC68" w14:textId="7524B22E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ADR/RID Class</w:t>
      </w:r>
      <w:r w:rsidRPr="002C1E22">
        <w:rPr>
          <w:rFonts w:ascii="Arial" w:hAnsi="Arial" w:cs="Arial"/>
          <w:lang w:val="en-NL"/>
        </w:rPr>
        <w:t>: Defines transport safety class.</w:t>
      </w:r>
    </w:p>
    <w:p w14:paraId="7461F043" w14:textId="0F8A5E8C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Maritime Transport IMDG</w:t>
      </w:r>
      <w:r w:rsidRPr="002C1E22">
        <w:rPr>
          <w:rFonts w:ascii="Arial" w:hAnsi="Arial" w:cs="Arial"/>
          <w:lang w:val="en-NL"/>
        </w:rPr>
        <w:t>: Indicates marine transport classification.</w:t>
      </w:r>
    </w:p>
    <w:p w14:paraId="6C4B3C6A" w14:textId="7489C985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Air Transport ICAO-TI and IATA-DGR</w:t>
      </w:r>
      <w:r w:rsidRPr="002C1E22">
        <w:rPr>
          <w:rFonts w:ascii="Arial" w:hAnsi="Arial" w:cs="Arial"/>
          <w:lang w:val="en-NL"/>
        </w:rPr>
        <w:t>: Describes air transport classification.</w:t>
      </w:r>
    </w:p>
    <w:p w14:paraId="189B114C" w14:textId="4F7F1F1D" w:rsidR="002C1E22" w:rsidRPr="002C1E22" w:rsidRDefault="002C1E22" w:rsidP="002C1E22">
      <w:pPr>
        <w:rPr>
          <w:rFonts w:ascii="Arial" w:hAnsi="Arial" w:cs="Arial"/>
          <w:lang w:val="en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49C06" wp14:editId="30226C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320514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B3BE6" w14:textId="77777777" w:rsidR="002C1E22" w:rsidRPr="002C1E22" w:rsidRDefault="002C1E22" w:rsidP="002C1E22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Material Example: Ethanol</w:t>
                            </w:r>
                          </w:p>
                          <w:p w14:paraId="72659F59" w14:textId="77777777" w:rsidR="002C1E22" w:rsidRPr="00DF69D9" w:rsidRDefault="002C1E22" w:rsidP="00DF69D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Hazard Class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3 (flammable liquid).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Land Transport ADR/RID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UN1170, Ethanol.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ADR/RID Class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Class 3.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Maritime Transport IMDG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IMDG Class 3, Packing Group II.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Air Transport ICAO-TI and IATA-DGR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UN1170, Class 3, Packing Group 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9C06" id="_x0000_s1039" type="#_x0000_t202" style="position:absolute;margin-left:0;margin-top:0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LTzWiYrAgAAWw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03EB3BE6" w14:textId="77777777" w:rsidR="002C1E22" w:rsidRPr="002C1E22" w:rsidRDefault="002C1E22" w:rsidP="002C1E22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Material Example: Ethanol</w:t>
                      </w:r>
                    </w:p>
                    <w:p w14:paraId="72659F59" w14:textId="77777777" w:rsidR="002C1E22" w:rsidRPr="00DF69D9" w:rsidRDefault="002C1E22" w:rsidP="00DF69D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Hazard Class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3 (flammable liquid).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Land Transport ADR/RID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UN1170, Ethanol.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ADR/RID Class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Class 3.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Maritime Transport IMDG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IMDG Class 3, Packing Group II.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Air Transport ICAO-TI and IATA-DGR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UN1170, Class 3, Packing Group II.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34B18" w14:textId="77777777" w:rsidR="002C1E22" w:rsidRDefault="002C1E22" w:rsidP="002C1E22">
      <w:pPr>
        <w:pStyle w:val="Heading1"/>
        <w:rPr>
          <w:lang w:val="en-NL"/>
        </w:rPr>
      </w:pPr>
      <w:r w:rsidRPr="002C1E22">
        <w:rPr>
          <w:lang w:val="en-NL"/>
        </w:rPr>
        <w:t>Section 15: Regulatory Information (non-mandatory)</w:t>
      </w:r>
    </w:p>
    <w:p w14:paraId="01EAB1DF" w14:textId="23B66E1D" w:rsidR="003D0AE4" w:rsidRPr="003D0AE4" w:rsidRDefault="001B7AA7" w:rsidP="003D0AE4">
      <w:pPr>
        <w:rPr>
          <w:lang w:val="en-NL"/>
        </w:rPr>
      </w:pPr>
      <w:r w:rsidRPr="001B7AA7">
        <w:rPr>
          <w:rFonts w:ascii="Arial" w:hAnsi="Arial" w:cs="Arial"/>
          <w:noProof/>
          <w:lang w:val="en-NL"/>
        </w:rPr>
        <w:pict w14:anchorId="28AB078F">
          <v:rect id="_x0000_i1026" alt="" style="width:431.9pt;height:.05pt;mso-width-percent:0;mso-height-percent:0;mso-width-percent:0;mso-height-percent:0" o:hrpct="957" o:hralign="center" o:hrstd="t" o:hr="t" fillcolor="#a0a0a0" stroked="f"/>
        </w:pict>
      </w:r>
    </w:p>
    <w:p w14:paraId="03949593" w14:textId="7777777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Safety, Health, and Environmental Regulations</w:t>
      </w:r>
      <w:r w:rsidRPr="002C1E22">
        <w:rPr>
          <w:rFonts w:ascii="Arial" w:hAnsi="Arial" w:cs="Arial"/>
          <w:lang w:val="en-NL"/>
        </w:rPr>
        <w:t>: Indicates compliance with regional or national regulations.</w:t>
      </w:r>
    </w:p>
    <w:p w14:paraId="763AECEC" w14:textId="111B2335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SARA Section 355</w:t>
      </w:r>
      <w:r w:rsidRPr="002C1E22">
        <w:rPr>
          <w:rFonts w:ascii="Arial" w:hAnsi="Arial" w:cs="Arial"/>
          <w:lang w:val="en-NL"/>
        </w:rPr>
        <w:t>: Indicates listing under extremely hazardous substances.</w:t>
      </w:r>
    </w:p>
    <w:p w14:paraId="4DA00AFD" w14:textId="1964A13C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SARA Section 313</w:t>
      </w:r>
      <w:r w:rsidRPr="002C1E22">
        <w:rPr>
          <w:rFonts w:ascii="Arial" w:hAnsi="Arial" w:cs="Arial"/>
          <w:lang w:val="en-NL"/>
        </w:rPr>
        <w:t>: Specifies if listed as a toxic chemical.</w:t>
      </w:r>
    </w:p>
    <w:p w14:paraId="0FD267B3" w14:textId="03CAA8DB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Clean Air Act</w:t>
      </w:r>
      <w:r w:rsidRPr="002C1E22">
        <w:rPr>
          <w:rFonts w:ascii="Arial" w:hAnsi="Arial" w:cs="Arial"/>
          <w:lang w:val="en-NL"/>
        </w:rPr>
        <w:t>: Identifies hazardous air pollutants.</w:t>
      </w:r>
    </w:p>
    <w:p w14:paraId="15E10510" w14:textId="2D13BD17" w:rsidR="002C1E22" w:rsidRPr="002C1E22" w:rsidRDefault="002C1E22" w:rsidP="002C1E22">
      <w:pPr>
        <w:rPr>
          <w:rFonts w:ascii="Arial" w:hAnsi="Arial" w:cs="Arial"/>
          <w:lang w:val="en-NL"/>
        </w:rPr>
      </w:pPr>
      <w:r w:rsidRPr="002C1E22">
        <w:rPr>
          <w:rFonts w:ascii="Arial" w:hAnsi="Arial" w:cs="Arial"/>
          <w:b/>
          <w:bCs/>
          <w:lang w:val="en-NL"/>
        </w:rPr>
        <w:t>TSCA</w:t>
      </w:r>
      <w:r w:rsidRPr="002C1E22">
        <w:rPr>
          <w:rFonts w:ascii="Arial" w:hAnsi="Arial" w:cs="Arial"/>
          <w:lang w:val="en-NL"/>
        </w:rPr>
        <w:t>: Indicates listing under the Toxic Substances Control Act.</w:t>
      </w:r>
    </w:p>
    <w:p w14:paraId="53E51A3A" w14:textId="0E4CDBB2" w:rsidR="00F809EE" w:rsidRPr="003D0AE4" w:rsidRDefault="002C1E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B3ACB" wp14:editId="7C1B6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27637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2909E" w14:textId="77777777" w:rsidR="002C1E22" w:rsidRPr="002C1E22" w:rsidRDefault="002C1E22" w:rsidP="002C1E22">
                            <w:pPr>
                              <w:rPr>
                                <w:rFonts w:ascii="Arial" w:hAnsi="Arial" w:cs="Arial"/>
                                <w:lang w:val="en-NL"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Material Example: Ethanol</w:t>
                            </w:r>
                          </w:p>
                          <w:p w14:paraId="0082E5DA" w14:textId="77777777" w:rsidR="002C1E22" w:rsidRPr="00C9014E" w:rsidRDefault="002C1E22" w:rsidP="00C9014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SARA Section 355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Not listed.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SARA Section 313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Not listed.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Clean Air Act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Not a listed pollutant.</w:t>
                            </w:r>
                            <w:r>
                              <w:rPr>
                                <w:rFonts w:ascii="Arial" w:hAnsi="Arial" w:cs="Arial"/>
                                <w:lang w:val="en-NL"/>
                              </w:rPr>
                              <w:br/>
                            </w:r>
                            <w:r w:rsidRPr="002C1E22">
                              <w:rPr>
                                <w:rFonts w:ascii="Arial" w:hAnsi="Arial" w:cs="Arial"/>
                                <w:b/>
                                <w:bCs/>
                                <w:lang w:val="en-NL"/>
                              </w:rPr>
                              <w:t>TSCA</w:t>
                            </w:r>
                            <w:r w:rsidRPr="002C1E22">
                              <w:rPr>
                                <w:rFonts w:ascii="Arial" w:hAnsi="Arial" w:cs="Arial"/>
                                <w:lang w:val="en-NL"/>
                              </w:rPr>
                              <w:t>: Listed.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3ACB" id="_x0000_s1040" type="#_x0000_t202" style="position:absolute;margin-left:0;margin-top:0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A5GKwIAAFs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Xl&#13;&#10;ToeOt1AdEQgH/Yx4y9cK8z8yH16Yw6HABnHQwzMeUgMWBSeJkhrcr7/dR3/kCq2UtDhkJTW4BZTo&#13;&#10;7wY5vBtPp3EmkzK9+TJBxV1bttcWs29WgH2OcaEsT2L0D3oQpYPmDbdhGd9EEzMcXy5pGMRV6Acf&#13;&#10;t4mL5TI54RRaFh7NxvKYekD1tXtjzp7YCkj0EwzDyIp3pPW+MdLb5T4gdYnRCHOP6Ql9nOBEzmnb&#13;&#10;4opc68nr8k9Y/AY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IKEDkYrAgAAWw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3E52909E" w14:textId="77777777" w:rsidR="002C1E22" w:rsidRPr="002C1E22" w:rsidRDefault="002C1E22" w:rsidP="002C1E22">
                      <w:pPr>
                        <w:rPr>
                          <w:rFonts w:ascii="Arial" w:hAnsi="Arial" w:cs="Arial"/>
                          <w:lang w:val="en-NL"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Material Example: Ethanol</w:t>
                      </w:r>
                    </w:p>
                    <w:p w14:paraId="0082E5DA" w14:textId="77777777" w:rsidR="002C1E22" w:rsidRPr="00C9014E" w:rsidRDefault="002C1E22" w:rsidP="00C9014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SARA Section 355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Not listed.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SARA Section 313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Not listed.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Clean Air Act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Not a listed pollutant.</w:t>
                      </w:r>
                      <w:r>
                        <w:rPr>
                          <w:rFonts w:ascii="Arial" w:hAnsi="Arial" w:cs="Arial"/>
                          <w:lang w:val="en-NL"/>
                        </w:rPr>
                        <w:br/>
                      </w:r>
                      <w:r w:rsidRPr="002C1E22">
                        <w:rPr>
                          <w:rFonts w:ascii="Arial" w:hAnsi="Arial" w:cs="Arial"/>
                          <w:b/>
                          <w:bCs/>
                          <w:lang w:val="en-NL"/>
                        </w:rPr>
                        <w:t>TSCA</w:t>
                      </w:r>
                      <w:r w:rsidRPr="002C1E22">
                        <w:rPr>
                          <w:rFonts w:ascii="Arial" w:hAnsi="Arial" w:cs="Arial"/>
                          <w:lang w:val="en-NL"/>
                        </w:rPr>
                        <w:t>: Listed.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10E06" w14:textId="6D7C1ECA" w:rsidR="00CA4B6B" w:rsidRDefault="002C1E22" w:rsidP="002C1E22">
      <w:pPr>
        <w:pStyle w:val="Heading1"/>
      </w:pPr>
      <w:r>
        <w:t>Section 16: Other Information</w:t>
      </w:r>
    </w:p>
    <w:p w14:paraId="1CF64719" w14:textId="2F124A86" w:rsidR="003D0AE4" w:rsidRPr="003D0AE4" w:rsidRDefault="001B7AA7" w:rsidP="003D0AE4">
      <w:r w:rsidRPr="001B7AA7">
        <w:rPr>
          <w:rFonts w:ascii="Arial" w:hAnsi="Arial" w:cs="Arial"/>
          <w:noProof/>
          <w:lang w:val="en-NL"/>
        </w:rPr>
        <w:pict w14:anchorId="6BC1B23F">
          <v:rect id="_x0000_i1025" alt="" style="width:431.9pt;height:.05pt;mso-width-percent:0;mso-height-percent:0;mso-width-percent:0;mso-height-percent:0" o:hrpct="957" o:hralign="center" o:hrstd="t" o:hr="t" fillcolor="#a0a0a0" stroked="f"/>
        </w:pict>
      </w:r>
    </w:p>
    <w:p w14:paraId="7B5885F7" w14:textId="77777777" w:rsidR="002C1E22" w:rsidRPr="002C1E22" w:rsidRDefault="002C1E22" w:rsidP="002C1E22">
      <w:pPr>
        <w:rPr>
          <w:rFonts w:ascii="Arial" w:hAnsi="Arial" w:cs="Arial"/>
          <w:iCs/>
        </w:rPr>
      </w:pPr>
      <w:r w:rsidRPr="002C1E22">
        <w:rPr>
          <w:rFonts w:ascii="Arial" w:hAnsi="Arial" w:cs="Arial"/>
          <w:iCs/>
        </w:rPr>
        <w:t>The date of preparation of the SDS or the last change to it</w:t>
      </w:r>
    </w:p>
    <w:p w14:paraId="39FD09B3" w14:textId="77777777" w:rsidR="00CA4B6B" w:rsidRDefault="00CA4B6B">
      <w:pPr>
        <w:rPr>
          <w:rFonts w:ascii="Arial" w:hAnsi="Arial" w:cs="Arial"/>
          <w:i/>
        </w:rPr>
      </w:pPr>
    </w:p>
    <w:p w14:paraId="0F4174EC" w14:textId="6CB63DEE" w:rsidR="00F809EE" w:rsidRDefault="00F809EE">
      <w:pPr>
        <w:rPr>
          <w:rFonts w:ascii="Arial" w:hAnsi="Arial" w:cs="Arial"/>
          <w:i/>
        </w:rPr>
      </w:pPr>
    </w:p>
    <w:p w14:paraId="22F1E01D" w14:textId="7F4CE0B1" w:rsidR="00AF60FB" w:rsidRPr="00AF60FB" w:rsidRDefault="00AF60FB">
      <w:pPr>
        <w:rPr>
          <w:lang w:val="en-NL"/>
        </w:rPr>
      </w:pPr>
    </w:p>
    <w:sectPr w:rsidR="00AF60FB" w:rsidRPr="00AF60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31BA9"/>
    <w:multiLevelType w:val="multilevel"/>
    <w:tmpl w:val="BE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33580"/>
    <w:multiLevelType w:val="multilevel"/>
    <w:tmpl w:val="811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1522A"/>
    <w:multiLevelType w:val="multilevel"/>
    <w:tmpl w:val="B2E2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126FB"/>
    <w:multiLevelType w:val="multilevel"/>
    <w:tmpl w:val="383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615DC"/>
    <w:multiLevelType w:val="multilevel"/>
    <w:tmpl w:val="9B2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D3409"/>
    <w:multiLevelType w:val="multilevel"/>
    <w:tmpl w:val="FB66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67006"/>
    <w:multiLevelType w:val="multilevel"/>
    <w:tmpl w:val="B1B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DB6A8D"/>
    <w:multiLevelType w:val="multilevel"/>
    <w:tmpl w:val="BDB4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1F375B"/>
    <w:multiLevelType w:val="multilevel"/>
    <w:tmpl w:val="A6EE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C5EC6"/>
    <w:multiLevelType w:val="multilevel"/>
    <w:tmpl w:val="2114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D22A5"/>
    <w:multiLevelType w:val="multilevel"/>
    <w:tmpl w:val="A5F2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059017">
    <w:abstractNumId w:val="8"/>
  </w:num>
  <w:num w:numId="2" w16cid:durableId="593713064">
    <w:abstractNumId w:val="6"/>
  </w:num>
  <w:num w:numId="3" w16cid:durableId="18240503">
    <w:abstractNumId w:val="5"/>
  </w:num>
  <w:num w:numId="4" w16cid:durableId="1879315820">
    <w:abstractNumId w:val="4"/>
  </w:num>
  <w:num w:numId="5" w16cid:durableId="161165781">
    <w:abstractNumId w:val="7"/>
  </w:num>
  <w:num w:numId="6" w16cid:durableId="1061976942">
    <w:abstractNumId w:val="3"/>
  </w:num>
  <w:num w:numId="7" w16cid:durableId="1686056681">
    <w:abstractNumId w:val="2"/>
  </w:num>
  <w:num w:numId="8" w16cid:durableId="632251449">
    <w:abstractNumId w:val="1"/>
  </w:num>
  <w:num w:numId="9" w16cid:durableId="843401429">
    <w:abstractNumId w:val="0"/>
  </w:num>
  <w:num w:numId="10" w16cid:durableId="386534705">
    <w:abstractNumId w:val="12"/>
  </w:num>
  <w:num w:numId="11" w16cid:durableId="1744133319">
    <w:abstractNumId w:val="11"/>
  </w:num>
  <w:num w:numId="12" w16cid:durableId="625084440">
    <w:abstractNumId w:val="19"/>
  </w:num>
  <w:num w:numId="13" w16cid:durableId="1766539431">
    <w:abstractNumId w:val="15"/>
  </w:num>
  <w:num w:numId="14" w16cid:durableId="205251">
    <w:abstractNumId w:val="10"/>
  </w:num>
  <w:num w:numId="15" w16cid:durableId="309528645">
    <w:abstractNumId w:val="18"/>
  </w:num>
  <w:num w:numId="16" w16cid:durableId="277102895">
    <w:abstractNumId w:val="17"/>
  </w:num>
  <w:num w:numId="17" w16cid:durableId="541946670">
    <w:abstractNumId w:val="16"/>
  </w:num>
  <w:num w:numId="18" w16cid:durableId="1963801729">
    <w:abstractNumId w:val="9"/>
  </w:num>
  <w:num w:numId="19" w16cid:durableId="276066183">
    <w:abstractNumId w:val="14"/>
  </w:num>
  <w:num w:numId="20" w16cid:durableId="1490710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7AA7"/>
    <w:rsid w:val="0029639D"/>
    <w:rsid w:val="002C1E22"/>
    <w:rsid w:val="00326F90"/>
    <w:rsid w:val="003D0AE4"/>
    <w:rsid w:val="004828A6"/>
    <w:rsid w:val="008D164D"/>
    <w:rsid w:val="00AA1D8D"/>
    <w:rsid w:val="00AF60FB"/>
    <w:rsid w:val="00B47730"/>
    <w:rsid w:val="00C87C4D"/>
    <w:rsid w:val="00CA4B6B"/>
    <w:rsid w:val="00CB0664"/>
    <w:rsid w:val="00D72BE2"/>
    <w:rsid w:val="00E16DC7"/>
    <w:rsid w:val="00F809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811402"/>
  <w14:defaultImageDpi w14:val="300"/>
  <w15:docId w15:val="{42318A8F-F7A2-0741-BC2D-6B2102EE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Hester  Boon</cp:lastModifiedBy>
  <cp:revision>2</cp:revision>
  <dcterms:created xsi:type="dcterms:W3CDTF">2025-01-15T08:50:00Z</dcterms:created>
  <dcterms:modified xsi:type="dcterms:W3CDTF">2025-01-15T08:50:00Z</dcterms:modified>
  <cp:category/>
</cp:coreProperties>
</file>